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B2" w:rsidRDefault="00C07AB2" w:rsidP="00C07AB2">
      <w:pPr>
        <w:spacing w:after="0"/>
        <w:jc w:val="center"/>
        <w:rPr>
          <w:rFonts w:ascii="Times New Roman" w:hAnsi="Times New Roman"/>
          <w:b/>
          <w:bCs/>
          <w:sz w:val="32"/>
          <w:szCs w:val="32"/>
        </w:rPr>
      </w:pPr>
      <w:r>
        <w:rPr>
          <w:noProof/>
          <w:lang w:val="en-US" w:eastAsia="en-US"/>
        </w:rPr>
        <w:drawing>
          <wp:inline distT="0" distB="0" distL="0" distR="0">
            <wp:extent cx="4648200" cy="1057275"/>
            <wp:effectExtent l="19050" t="0" r="0" b="0"/>
            <wp:docPr id="1"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a:srcRect/>
                    <a:stretch>
                      <a:fillRect/>
                    </a:stretch>
                  </pic:blipFill>
                  <pic:spPr bwMode="auto">
                    <a:xfrm>
                      <a:off x="0" y="0"/>
                      <a:ext cx="4648200" cy="1057275"/>
                    </a:xfrm>
                    <a:prstGeom prst="rect">
                      <a:avLst/>
                    </a:prstGeom>
                    <a:noFill/>
                    <a:ln w="9525">
                      <a:noFill/>
                      <a:miter lim="800000"/>
                      <a:headEnd/>
                      <a:tailEnd/>
                    </a:ln>
                  </pic:spPr>
                </pic:pic>
              </a:graphicData>
            </a:graphic>
          </wp:inline>
        </w:drawing>
      </w:r>
    </w:p>
    <w:p w:rsidR="00C07AB2" w:rsidRPr="009B1500" w:rsidRDefault="00C07AB2" w:rsidP="009B1500">
      <w:pPr>
        <w:spacing w:after="0"/>
        <w:jc w:val="center"/>
        <w:rPr>
          <w:rFonts w:ascii="Times New Roman" w:hAnsi="Times New Roman"/>
          <w:b/>
          <w:bCs/>
          <w:sz w:val="32"/>
          <w:szCs w:val="32"/>
        </w:rPr>
      </w:pPr>
      <w:r w:rsidRPr="009B1500">
        <w:rPr>
          <w:rFonts w:ascii="Times New Roman" w:hAnsi="Times New Roman"/>
          <w:b/>
          <w:bCs/>
          <w:sz w:val="32"/>
          <w:szCs w:val="32"/>
        </w:rPr>
        <w:t>School of Business</w:t>
      </w:r>
      <w:r w:rsidR="00E33B85" w:rsidRPr="009B1500">
        <w:rPr>
          <w:rFonts w:ascii="Times New Roman" w:hAnsi="Times New Roman"/>
          <w:b/>
          <w:bCs/>
          <w:sz w:val="32"/>
          <w:szCs w:val="32"/>
        </w:rPr>
        <w:t xml:space="preserve"> and Economics</w:t>
      </w:r>
    </w:p>
    <w:p w:rsidR="00C07AB2" w:rsidRDefault="00C07AB2" w:rsidP="009B1500">
      <w:pPr>
        <w:spacing w:after="0"/>
        <w:jc w:val="center"/>
        <w:rPr>
          <w:rFonts w:ascii="Times New Roman" w:hAnsi="Times New Roman"/>
          <w:b/>
          <w:bCs/>
          <w:sz w:val="28"/>
          <w:szCs w:val="28"/>
        </w:rPr>
      </w:pPr>
      <w:r w:rsidRPr="003726E7">
        <w:rPr>
          <w:rFonts w:ascii="Times New Roman" w:hAnsi="Times New Roman"/>
          <w:b/>
          <w:bCs/>
          <w:sz w:val="28"/>
          <w:szCs w:val="28"/>
        </w:rPr>
        <w:t>Depar</w:t>
      </w:r>
      <w:r w:rsidRPr="00F056BD">
        <w:rPr>
          <w:rFonts w:ascii="Times New Roman" w:hAnsi="Times New Roman"/>
          <w:b/>
          <w:bCs/>
          <w:sz w:val="28"/>
          <w:szCs w:val="28"/>
        </w:rPr>
        <w:t xml:space="preserve">tment of </w:t>
      </w:r>
      <w:r>
        <w:rPr>
          <w:rFonts w:ascii="Times New Roman" w:hAnsi="Times New Roman"/>
          <w:b/>
          <w:bCs/>
          <w:sz w:val="28"/>
          <w:szCs w:val="28"/>
        </w:rPr>
        <w:t>Accounting and Finance</w:t>
      </w:r>
    </w:p>
    <w:p w:rsidR="00C07AB2" w:rsidRPr="00F056BD" w:rsidRDefault="00C07AB2" w:rsidP="00C07AB2">
      <w:pPr>
        <w:spacing w:after="0"/>
        <w:jc w:val="center"/>
        <w:rPr>
          <w:rFonts w:ascii="Times New Roman" w:hAnsi="Times New Roman"/>
          <w:b/>
          <w:bCs/>
          <w:sz w:val="28"/>
          <w:szCs w:val="28"/>
        </w:rPr>
      </w:pPr>
    </w:p>
    <w:p w:rsidR="00C07AB2" w:rsidRPr="007E3784" w:rsidRDefault="00C07AB2" w:rsidP="00C07AB2">
      <w:pPr>
        <w:spacing w:after="0"/>
        <w:jc w:val="center"/>
        <w:rPr>
          <w:rFonts w:ascii="Times New Roman" w:hAnsi="Times New Roman"/>
          <w:b/>
          <w:bCs/>
          <w:sz w:val="6"/>
          <w:szCs w:val="6"/>
        </w:rPr>
      </w:pPr>
    </w:p>
    <w:tbl>
      <w:tblPr>
        <w:tblW w:w="10056" w:type="dxa"/>
        <w:tblInd w:w="-318" w:type="dxa"/>
        <w:tblLook w:val="04A0"/>
      </w:tblPr>
      <w:tblGrid>
        <w:gridCol w:w="2127"/>
        <w:gridCol w:w="7929"/>
      </w:tblGrid>
      <w:tr w:rsidR="00C07AB2" w:rsidRPr="008D3B0C" w:rsidTr="009B1500">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C07AB2" w:rsidRPr="008D3B0C" w:rsidRDefault="00C07AB2" w:rsidP="009B1500">
            <w:pPr>
              <w:spacing w:after="0" w:line="240" w:lineRule="auto"/>
              <w:rPr>
                <w:rFonts w:ascii="Times New Roman" w:hAnsi="Times New Roman"/>
                <w:b/>
                <w:bCs/>
              </w:rPr>
            </w:pPr>
            <w:r w:rsidRPr="008D3B0C">
              <w:rPr>
                <w:rFonts w:ascii="Times New Roman" w:hAnsi="Times New Roman"/>
                <w:b/>
                <w:bCs/>
              </w:rPr>
              <w:t xml:space="preserve">Course Name:  </w:t>
            </w:r>
          </w:p>
          <w:p w:rsidR="00C07AB2" w:rsidRPr="008D3B0C" w:rsidRDefault="00C07AB2" w:rsidP="009B1500">
            <w:pPr>
              <w:spacing w:after="0" w:line="240" w:lineRule="auto"/>
              <w:jc w:val="right"/>
              <w:rPr>
                <w:rFonts w:ascii="Times New Roman" w:hAnsi="Times New Roman"/>
                <w:b/>
                <w:bCs/>
              </w:rPr>
            </w:pPr>
          </w:p>
        </w:tc>
        <w:tc>
          <w:tcPr>
            <w:tcW w:w="7929" w:type="dxa"/>
            <w:tcBorders>
              <w:top w:val="single" w:sz="4" w:space="0" w:color="auto"/>
              <w:left w:val="single" w:sz="4" w:space="0" w:color="auto"/>
              <w:bottom w:val="single" w:sz="4" w:space="0" w:color="auto"/>
              <w:right w:val="single" w:sz="4" w:space="0" w:color="auto"/>
            </w:tcBorders>
            <w:vAlign w:val="center"/>
          </w:tcPr>
          <w:p w:rsidR="00C07AB2" w:rsidRPr="004E1C03" w:rsidRDefault="00C07AB2" w:rsidP="004E1C03">
            <w:pPr>
              <w:spacing w:after="0"/>
              <w:jc w:val="center"/>
              <w:rPr>
                <w:rFonts w:ascii="Times New Roman" w:hAnsi="Times New Roman"/>
                <w:b/>
                <w:bCs/>
                <w:sz w:val="28"/>
                <w:szCs w:val="28"/>
              </w:rPr>
            </w:pPr>
            <w:r w:rsidRPr="004E1C03">
              <w:rPr>
                <w:rFonts w:ascii="Times New Roman" w:hAnsi="Times New Roman"/>
                <w:b/>
                <w:bCs/>
                <w:sz w:val="28"/>
                <w:szCs w:val="28"/>
              </w:rPr>
              <w:t>Introduction to Managerial Accounting</w:t>
            </w:r>
          </w:p>
        </w:tc>
      </w:tr>
      <w:tr w:rsidR="00C07AB2" w:rsidRPr="008D3B0C" w:rsidTr="009B1500">
        <w:tc>
          <w:tcPr>
            <w:tcW w:w="2127" w:type="dxa"/>
            <w:tcBorders>
              <w:top w:val="single" w:sz="4" w:space="0" w:color="auto"/>
              <w:left w:val="single" w:sz="4" w:space="0" w:color="auto"/>
              <w:bottom w:val="single" w:sz="4" w:space="0" w:color="auto"/>
              <w:right w:val="single" w:sz="4" w:space="0" w:color="auto"/>
            </w:tcBorders>
            <w:shd w:val="clear" w:color="auto" w:fill="auto"/>
          </w:tcPr>
          <w:p w:rsidR="00C07AB2" w:rsidRPr="008D3B0C" w:rsidRDefault="00C07AB2" w:rsidP="009B1500">
            <w:pPr>
              <w:spacing w:after="0" w:line="240" w:lineRule="auto"/>
              <w:rPr>
                <w:rFonts w:ascii="Times New Roman" w:hAnsi="Times New Roman"/>
                <w:b/>
                <w:bCs/>
                <w:rtl/>
              </w:rPr>
            </w:pPr>
            <w:r w:rsidRPr="008D3B0C">
              <w:rPr>
                <w:rFonts w:ascii="Times New Roman" w:hAnsi="Times New Roman"/>
                <w:b/>
                <w:bCs/>
              </w:rPr>
              <w:t xml:space="preserve">Course Code </w:t>
            </w:r>
          </w:p>
          <w:p w:rsidR="00C07AB2" w:rsidRPr="008D3B0C" w:rsidRDefault="00C07AB2" w:rsidP="009B1500">
            <w:pPr>
              <w:spacing w:after="0" w:line="240" w:lineRule="auto"/>
              <w:rPr>
                <w:rFonts w:ascii="Times New Roman" w:hAnsi="Times New Roman"/>
                <w:b/>
                <w:bCs/>
              </w:rPr>
            </w:pPr>
            <w:r w:rsidRPr="008D3B0C">
              <w:rPr>
                <w:rFonts w:ascii="Times New Roman" w:hAnsi="Times New Roman"/>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C07AB2" w:rsidRPr="004E1C03" w:rsidRDefault="00E90F42" w:rsidP="00D2731B">
            <w:pPr>
              <w:spacing w:after="0"/>
              <w:jc w:val="center"/>
              <w:rPr>
                <w:rFonts w:ascii="Times New Roman" w:hAnsi="Times New Roman"/>
                <w:b/>
                <w:bCs/>
                <w:sz w:val="28"/>
                <w:szCs w:val="28"/>
              </w:rPr>
            </w:pPr>
            <w:r w:rsidRPr="004E1C03">
              <w:rPr>
                <w:rFonts w:ascii="Times New Roman" w:hAnsi="Times New Roman"/>
                <w:b/>
                <w:bCs/>
                <w:sz w:val="28"/>
                <w:szCs w:val="28"/>
              </w:rPr>
              <w:t xml:space="preserve">ACT 202, Sec- </w:t>
            </w:r>
            <w:r w:rsidR="00D2731B">
              <w:rPr>
                <w:rFonts w:ascii="Times New Roman" w:hAnsi="Times New Roman"/>
                <w:b/>
                <w:bCs/>
                <w:sz w:val="28"/>
                <w:szCs w:val="28"/>
              </w:rPr>
              <w:t>1</w:t>
            </w:r>
            <w:r w:rsidR="00C73A89">
              <w:rPr>
                <w:rFonts w:ascii="Times New Roman" w:hAnsi="Times New Roman"/>
                <w:b/>
                <w:bCs/>
                <w:sz w:val="28"/>
                <w:szCs w:val="28"/>
              </w:rPr>
              <w:t>1</w:t>
            </w:r>
          </w:p>
        </w:tc>
      </w:tr>
      <w:tr w:rsidR="00C07AB2" w:rsidRPr="008D3B0C" w:rsidTr="004E1C03">
        <w:trPr>
          <w:trHeight w:val="3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C07AB2" w:rsidRPr="008D3B0C" w:rsidRDefault="00C07AB2" w:rsidP="009B1500">
            <w:pPr>
              <w:spacing w:after="0" w:line="240" w:lineRule="auto"/>
              <w:rPr>
                <w:rFonts w:ascii="Times New Roman" w:hAnsi="Times New Roman"/>
                <w:b/>
                <w:bCs/>
              </w:rPr>
            </w:pPr>
            <w:r w:rsidRPr="008D3B0C">
              <w:rPr>
                <w:rFonts w:ascii="Times New Roman" w:hAnsi="Times New Roman"/>
                <w:b/>
                <w:bCs/>
              </w:rPr>
              <w:t>Semester:</w:t>
            </w:r>
          </w:p>
        </w:tc>
        <w:tc>
          <w:tcPr>
            <w:tcW w:w="7929" w:type="dxa"/>
            <w:tcBorders>
              <w:top w:val="single" w:sz="4" w:space="0" w:color="auto"/>
              <w:left w:val="single" w:sz="4" w:space="0" w:color="auto"/>
              <w:bottom w:val="single" w:sz="4" w:space="0" w:color="auto"/>
              <w:right w:val="single" w:sz="4" w:space="0" w:color="auto"/>
            </w:tcBorders>
          </w:tcPr>
          <w:p w:rsidR="00C07AB2" w:rsidRPr="004E1C03" w:rsidRDefault="00C73A89" w:rsidP="00D2731B">
            <w:pPr>
              <w:spacing w:after="0"/>
              <w:jc w:val="center"/>
              <w:rPr>
                <w:rFonts w:ascii="Times New Roman" w:hAnsi="Times New Roman"/>
                <w:b/>
                <w:bCs/>
                <w:sz w:val="28"/>
                <w:szCs w:val="28"/>
              </w:rPr>
            </w:pPr>
            <w:r>
              <w:rPr>
                <w:rFonts w:asciiTheme="majorBidi" w:hAnsiTheme="majorBidi" w:cstheme="majorBidi"/>
                <w:b/>
                <w:bCs/>
                <w:sz w:val="32"/>
                <w:szCs w:val="32"/>
              </w:rPr>
              <w:t>FALL</w:t>
            </w:r>
            <w:r w:rsidR="002D5570" w:rsidRPr="004C3B7C">
              <w:rPr>
                <w:rFonts w:asciiTheme="majorBidi" w:hAnsiTheme="majorBidi" w:cstheme="majorBidi"/>
                <w:b/>
                <w:bCs/>
                <w:sz w:val="32"/>
                <w:szCs w:val="32"/>
              </w:rPr>
              <w:t xml:space="preserve"> 201</w:t>
            </w:r>
            <w:r w:rsidR="00D60924">
              <w:rPr>
                <w:rFonts w:asciiTheme="majorBidi" w:hAnsiTheme="majorBidi" w:cstheme="majorBidi"/>
                <w:b/>
                <w:bCs/>
                <w:sz w:val="32"/>
                <w:szCs w:val="32"/>
              </w:rPr>
              <w:t>9</w:t>
            </w:r>
          </w:p>
        </w:tc>
      </w:tr>
    </w:tbl>
    <w:p w:rsidR="00C07AB2" w:rsidRPr="00D02678" w:rsidRDefault="00C07AB2" w:rsidP="00C07AB2">
      <w:pPr>
        <w:spacing w:after="0" w:line="240" w:lineRule="auto"/>
        <w:jc w:val="center"/>
        <w:rPr>
          <w:rFonts w:ascii="Times New Roman" w:hAnsi="Times New Roman"/>
          <w:b/>
          <w:bCs/>
          <w:sz w:val="8"/>
          <w:szCs w:val="8"/>
        </w:rPr>
      </w:pPr>
    </w:p>
    <w:tbl>
      <w:tblPr>
        <w:tblW w:w="10056" w:type="dxa"/>
        <w:tblInd w:w="-318" w:type="dxa"/>
        <w:tblLook w:val="04A0"/>
      </w:tblPr>
      <w:tblGrid>
        <w:gridCol w:w="1949"/>
        <w:gridCol w:w="178"/>
        <w:gridCol w:w="2643"/>
        <w:gridCol w:w="475"/>
        <w:gridCol w:w="3970"/>
        <w:gridCol w:w="841"/>
      </w:tblGrid>
      <w:tr w:rsidR="00C07AB2" w:rsidRPr="008D3B0C" w:rsidTr="006F6542">
        <w:trPr>
          <w:gridAfter w:val="2"/>
          <w:wAfter w:w="4811" w:type="dxa"/>
          <w:trHeight w:val="330"/>
        </w:trPr>
        <w:tc>
          <w:tcPr>
            <w:tcW w:w="5245" w:type="dxa"/>
            <w:gridSpan w:val="4"/>
            <w:tcBorders>
              <w:top w:val="single" w:sz="4" w:space="0" w:color="auto"/>
              <w:left w:val="single" w:sz="4" w:space="0" w:color="auto"/>
              <w:bottom w:val="single" w:sz="4" w:space="0" w:color="auto"/>
            </w:tcBorders>
            <w:shd w:val="clear" w:color="auto" w:fill="D9D9D9"/>
          </w:tcPr>
          <w:p w:rsidR="00C07AB2" w:rsidRPr="008D3B0C" w:rsidRDefault="00C07AB2" w:rsidP="009B1500">
            <w:pPr>
              <w:pStyle w:val="Title"/>
              <w:widowControl/>
              <w:spacing w:after="0" w:line="240" w:lineRule="auto"/>
              <w:jc w:val="left"/>
              <w:rPr>
                <w:rFonts w:ascii="Verdana" w:hAnsi="Verdana"/>
                <w:sz w:val="20"/>
                <w:szCs w:val="20"/>
                <w:u w:val="none"/>
                <w:lang w:val="en-US"/>
              </w:rPr>
            </w:pPr>
            <w:r w:rsidRPr="008D3B0C">
              <w:rPr>
                <w:rFonts w:ascii="Verdana" w:hAnsi="Verdana"/>
                <w:sz w:val="20"/>
                <w:szCs w:val="20"/>
                <w:u w:val="none"/>
              </w:rPr>
              <w:t xml:space="preserve">Instructor &amp; Department Information </w:t>
            </w:r>
          </w:p>
          <w:p w:rsidR="00C07AB2" w:rsidRPr="008D3B0C" w:rsidRDefault="00C07AB2" w:rsidP="009B1500">
            <w:pPr>
              <w:pStyle w:val="Title"/>
              <w:widowControl/>
              <w:spacing w:after="0" w:line="240" w:lineRule="auto"/>
              <w:jc w:val="left"/>
              <w:rPr>
                <w:rFonts w:ascii="Verdana" w:hAnsi="Verdana"/>
                <w:b w:val="0"/>
                <w:bCs w:val="0"/>
                <w:sz w:val="20"/>
                <w:szCs w:val="20"/>
              </w:rPr>
            </w:pPr>
          </w:p>
        </w:tc>
      </w:tr>
      <w:tr w:rsidR="006F6542"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gridSpan w:val="2"/>
            <w:tcBorders>
              <w:top w:val="single" w:sz="4" w:space="0" w:color="auto"/>
              <w:left w:val="single" w:sz="4" w:space="0" w:color="auto"/>
              <w:bottom w:val="single" w:sz="4" w:space="0" w:color="A6A6A6"/>
              <w:right w:val="single" w:sz="4" w:space="0" w:color="auto"/>
            </w:tcBorders>
            <w:shd w:val="clear" w:color="auto" w:fill="auto"/>
          </w:tcPr>
          <w:p w:rsidR="006F6542" w:rsidRPr="008D3B0C" w:rsidRDefault="006F6542" w:rsidP="00C07AB2">
            <w:pPr>
              <w:pStyle w:val="ListParagraph"/>
              <w:numPr>
                <w:ilvl w:val="0"/>
                <w:numId w:val="1"/>
              </w:numPr>
              <w:spacing w:after="0" w:line="240" w:lineRule="auto"/>
              <w:ind w:left="318" w:right="-108" w:hanging="318"/>
              <w:rPr>
                <w:rFonts w:ascii="Verdana" w:hAnsi="Verdana"/>
                <w:b/>
                <w:bCs/>
                <w:sz w:val="16"/>
                <w:szCs w:val="16"/>
              </w:rPr>
            </w:pPr>
            <w:r w:rsidRPr="008D3B0C">
              <w:rPr>
                <w:rFonts w:ascii="Verdana" w:hAnsi="Verdana"/>
                <w:b/>
                <w:bCs/>
                <w:sz w:val="16"/>
                <w:szCs w:val="16"/>
              </w:rPr>
              <w:t>Instructor Name:</w:t>
            </w:r>
          </w:p>
        </w:tc>
        <w:tc>
          <w:tcPr>
            <w:tcW w:w="7929" w:type="dxa"/>
            <w:gridSpan w:val="4"/>
            <w:tcBorders>
              <w:top w:val="single" w:sz="4" w:space="0" w:color="auto"/>
              <w:left w:val="single" w:sz="4" w:space="0" w:color="auto"/>
              <w:bottom w:val="single" w:sz="4" w:space="0" w:color="A6A6A6"/>
              <w:right w:val="single" w:sz="4" w:space="0" w:color="auto"/>
            </w:tcBorders>
          </w:tcPr>
          <w:p w:rsidR="006F6542" w:rsidRPr="00D8015D" w:rsidRDefault="006F6542" w:rsidP="009B1500">
            <w:pPr>
              <w:rPr>
                <w:rFonts w:ascii="Verdana" w:hAnsi="Verdana"/>
                <w:sz w:val="16"/>
                <w:szCs w:val="16"/>
              </w:rPr>
            </w:pPr>
            <w:r>
              <w:rPr>
                <w:rFonts w:ascii="Verdana" w:hAnsi="Verdana"/>
                <w:b/>
                <w:bCs/>
                <w:sz w:val="16"/>
                <w:szCs w:val="16"/>
              </w:rPr>
              <w:t>Sheikh Mohammad Rabby (Rby)</w:t>
            </w:r>
          </w:p>
        </w:tc>
      </w:tr>
      <w:tr w:rsidR="00A51B31"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rsidR="00A51B31" w:rsidRPr="008D3B0C" w:rsidRDefault="00A51B31" w:rsidP="00C07AB2">
            <w:pPr>
              <w:pStyle w:val="ListParagraph"/>
              <w:numPr>
                <w:ilvl w:val="0"/>
                <w:numId w:val="1"/>
              </w:numPr>
              <w:spacing w:after="0" w:line="240" w:lineRule="auto"/>
              <w:ind w:left="318" w:hanging="318"/>
              <w:rPr>
                <w:rFonts w:ascii="Verdana" w:hAnsi="Verdana"/>
                <w:b/>
                <w:bCs/>
                <w:sz w:val="16"/>
                <w:szCs w:val="16"/>
              </w:rPr>
            </w:pPr>
            <w:r>
              <w:rPr>
                <w:rFonts w:ascii="Verdana" w:hAnsi="Verdana"/>
                <w:b/>
                <w:bCs/>
                <w:sz w:val="16"/>
                <w:szCs w:val="16"/>
              </w:rPr>
              <w:t>Office Room</w:t>
            </w:r>
          </w:p>
        </w:tc>
        <w:tc>
          <w:tcPr>
            <w:tcW w:w="7929" w:type="dxa"/>
            <w:gridSpan w:val="4"/>
            <w:tcBorders>
              <w:top w:val="single" w:sz="4" w:space="0" w:color="A6A6A6"/>
              <w:left w:val="single" w:sz="4" w:space="0" w:color="auto"/>
              <w:bottom w:val="single" w:sz="4" w:space="0" w:color="A6A6A6"/>
              <w:right w:val="single" w:sz="4" w:space="0" w:color="auto"/>
            </w:tcBorders>
          </w:tcPr>
          <w:p w:rsidR="00A51B31" w:rsidRPr="00D8015D" w:rsidRDefault="00A51B31" w:rsidP="00A51B31">
            <w:pPr>
              <w:spacing w:line="240" w:lineRule="auto"/>
              <w:rPr>
                <w:rFonts w:ascii="Verdana" w:hAnsi="Verdana" w:cstheme="majorBidi"/>
                <w:sz w:val="16"/>
                <w:szCs w:val="16"/>
              </w:rPr>
            </w:pPr>
            <w:r>
              <w:rPr>
                <w:rFonts w:ascii="Verdana" w:hAnsi="Verdana" w:cstheme="majorBidi"/>
                <w:sz w:val="16"/>
                <w:szCs w:val="16"/>
              </w:rPr>
              <w:t>NAC 975</w:t>
            </w:r>
          </w:p>
        </w:tc>
      </w:tr>
      <w:tr w:rsidR="00C07AB2"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rsidR="00C07AB2" w:rsidRPr="008D3B0C" w:rsidRDefault="00C07AB2" w:rsidP="00C07AB2">
            <w:pPr>
              <w:pStyle w:val="ListParagraph"/>
              <w:numPr>
                <w:ilvl w:val="0"/>
                <w:numId w:val="1"/>
              </w:numPr>
              <w:spacing w:after="0" w:line="240" w:lineRule="auto"/>
              <w:ind w:left="318" w:hanging="318"/>
              <w:rPr>
                <w:rFonts w:ascii="Verdana" w:hAnsi="Verdana"/>
                <w:b/>
                <w:bCs/>
                <w:sz w:val="16"/>
                <w:szCs w:val="16"/>
              </w:rPr>
            </w:pPr>
            <w:r w:rsidRPr="008D3B0C">
              <w:rPr>
                <w:rFonts w:ascii="Verdana" w:hAnsi="Verdana"/>
                <w:b/>
                <w:bCs/>
                <w:sz w:val="16"/>
                <w:szCs w:val="16"/>
              </w:rPr>
              <w:t>Office Hours:</w:t>
            </w:r>
          </w:p>
        </w:tc>
        <w:tc>
          <w:tcPr>
            <w:tcW w:w="7929" w:type="dxa"/>
            <w:gridSpan w:val="4"/>
            <w:tcBorders>
              <w:top w:val="single" w:sz="4" w:space="0" w:color="A6A6A6"/>
              <w:left w:val="single" w:sz="4" w:space="0" w:color="auto"/>
              <w:bottom w:val="single" w:sz="4" w:space="0" w:color="A6A6A6"/>
              <w:right w:val="single" w:sz="4" w:space="0" w:color="auto"/>
            </w:tcBorders>
          </w:tcPr>
          <w:p w:rsidR="003B2775" w:rsidRDefault="003B2775" w:rsidP="003B2775">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ST (Sunday-Tuesday)  01.00pm to 02.30 pm(NAC975) </w:t>
            </w:r>
          </w:p>
          <w:p w:rsidR="003B2775" w:rsidRDefault="003B2775" w:rsidP="003B2775">
            <w:pPr>
              <w:spacing w:after="0" w:line="240" w:lineRule="auto"/>
              <w:rPr>
                <w:rFonts w:ascii="Verdana" w:eastAsia="Times New Roman" w:hAnsi="Verdana" w:cs="Times New Roman"/>
                <w:sz w:val="16"/>
                <w:szCs w:val="16"/>
              </w:rPr>
            </w:pPr>
          </w:p>
          <w:p w:rsidR="008E3E11" w:rsidRPr="008E3E11" w:rsidRDefault="003B2775" w:rsidP="003B2775">
            <w:pPr>
              <w:spacing w:after="0" w:line="240" w:lineRule="auto"/>
              <w:rPr>
                <w:rFonts w:ascii="Verdana" w:hAnsi="Verdana"/>
                <w:sz w:val="16"/>
                <w:szCs w:val="16"/>
              </w:rPr>
            </w:pPr>
            <w:r>
              <w:rPr>
                <w:rFonts w:ascii="Verdana" w:eastAsia="Times New Roman" w:hAnsi="Verdana" w:cs="Times New Roman"/>
                <w:sz w:val="16"/>
                <w:szCs w:val="16"/>
              </w:rPr>
              <w:t xml:space="preserve">MW (Monday-Wednesday)      10.15am to 11.15am &amp; 01.00pm to 02.30 pm(NAC975) </w:t>
            </w:r>
          </w:p>
        </w:tc>
      </w:tr>
      <w:tr w:rsidR="00C07AB2"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rsidR="00C07AB2" w:rsidRPr="008D3B0C" w:rsidRDefault="00C07AB2" w:rsidP="00C07AB2">
            <w:pPr>
              <w:pStyle w:val="ListParagraph"/>
              <w:numPr>
                <w:ilvl w:val="0"/>
                <w:numId w:val="1"/>
              </w:numPr>
              <w:spacing w:after="0" w:line="240" w:lineRule="auto"/>
              <w:ind w:left="318" w:hanging="318"/>
              <w:rPr>
                <w:rFonts w:ascii="Verdana" w:hAnsi="Verdana"/>
                <w:b/>
                <w:bCs/>
                <w:sz w:val="16"/>
                <w:szCs w:val="16"/>
              </w:rPr>
            </w:pPr>
            <w:r w:rsidRPr="008D3B0C">
              <w:rPr>
                <w:rFonts w:ascii="Verdana" w:hAnsi="Verdana"/>
                <w:b/>
                <w:bCs/>
                <w:sz w:val="16"/>
                <w:szCs w:val="16"/>
              </w:rPr>
              <w:t>Office Phone:</w:t>
            </w:r>
          </w:p>
        </w:tc>
        <w:tc>
          <w:tcPr>
            <w:tcW w:w="7929" w:type="dxa"/>
            <w:gridSpan w:val="4"/>
            <w:tcBorders>
              <w:top w:val="single" w:sz="4" w:space="0" w:color="A6A6A6"/>
              <w:left w:val="single" w:sz="4" w:space="0" w:color="auto"/>
              <w:bottom w:val="single" w:sz="4" w:space="0" w:color="A6A6A6"/>
              <w:right w:val="single" w:sz="4" w:space="0" w:color="auto"/>
            </w:tcBorders>
          </w:tcPr>
          <w:p w:rsidR="00C07AB2" w:rsidRPr="008D3B0C" w:rsidRDefault="00C07AB2" w:rsidP="009B1500">
            <w:pPr>
              <w:spacing w:after="0" w:line="240" w:lineRule="auto"/>
              <w:rPr>
                <w:rFonts w:ascii="Verdana" w:hAnsi="Verdana"/>
                <w:sz w:val="16"/>
                <w:szCs w:val="16"/>
              </w:rPr>
            </w:pPr>
          </w:p>
        </w:tc>
      </w:tr>
      <w:tr w:rsidR="00A51B31"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rsidR="00A51B31" w:rsidRPr="008D3B0C" w:rsidRDefault="00A51B31" w:rsidP="00C07AB2">
            <w:pPr>
              <w:pStyle w:val="ListParagraph"/>
              <w:numPr>
                <w:ilvl w:val="0"/>
                <w:numId w:val="1"/>
              </w:numPr>
              <w:spacing w:after="0" w:line="240" w:lineRule="auto"/>
              <w:ind w:left="318" w:hanging="318"/>
              <w:rPr>
                <w:rFonts w:ascii="Verdana" w:hAnsi="Verdana"/>
                <w:b/>
                <w:bCs/>
                <w:sz w:val="16"/>
                <w:szCs w:val="16"/>
              </w:rPr>
            </w:pPr>
            <w:r w:rsidRPr="008D3B0C">
              <w:rPr>
                <w:rFonts w:ascii="Verdana" w:hAnsi="Verdana"/>
                <w:b/>
                <w:bCs/>
                <w:sz w:val="16"/>
                <w:szCs w:val="16"/>
              </w:rPr>
              <w:t>Email Address:</w:t>
            </w:r>
          </w:p>
        </w:tc>
        <w:tc>
          <w:tcPr>
            <w:tcW w:w="7929" w:type="dxa"/>
            <w:gridSpan w:val="4"/>
            <w:tcBorders>
              <w:top w:val="single" w:sz="4" w:space="0" w:color="A6A6A6"/>
              <w:left w:val="single" w:sz="4" w:space="0" w:color="auto"/>
              <w:bottom w:val="single" w:sz="4" w:space="0" w:color="A6A6A6"/>
              <w:right w:val="single" w:sz="4" w:space="0" w:color="auto"/>
            </w:tcBorders>
          </w:tcPr>
          <w:p w:rsidR="00A51B31" w:rsidRPr="00A41607" w:rsidRDefault="00A51B31" w:rsidP="00A51B31">
            <w:pPr>
              <w:spacing w:after="0"/>
              <w:rPr>
                <w:rFonts w:ascii="Verdana" w:hAnsi="Verdana" w:cstheme="majorBidi"/>
                <w:sz w:val="16"/>
                <w:szCs w:val="16"/>
              </w:rPr>
            </w:pPr>
            <w:r w:rsidRPr="00ED31AD">
              <w:rPr>
                <w:rFonts w:ascii="Verdana" w:hAnsi="Verdana"/>
                <w:bCs/>
                <w:sz w:val="16"/>
                <w:szCs w:val="16"/>
              </w:rPr>
              <w:t xml:space="preserve">sheikh.rabby2@gmail.com ; </w:t>
            </w:r>
            <w:r w:rsidR="004F2E09" w:rsidRPr="004F2E09">
              <w:rPr>
                <w:rFonts w:ascii="Verdana" w:hAnsi="Verdana"/>
                <w:bCs/>
                <w:sz w:val="16"/>
                <w:szCs w:val="16"/>
              </w:rPr>
              <w:t>sheikh.rabby@northsouth.edu</w:t>
            </w:r>
          </w:p>
        </w:tc>
      </w:tr>
      <w:tr w:rsidR="00A51B31" w:rsidRPr="008D3B0C" w:rsidTr="009B1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rsidR="00A51B31" w:rsidRPr="008D3B0C" w:rsidRDefault="00A51B31" w:rsidP="00C07AB2">
            <w:pPr>
              <w:pStyle w:val="ListParagraph"/>
              <w:numPr>
                <w:ilvl w:val="0"/>
                <w:numId w:val="1"/>
              </w:numPr>
              <w:spacing w:after="0" w:line="240" w:lineRule="auto"/>
              <w:ind w:left="318" w:hanging="318"/>
              <w:rPr>
                <w:rFonts w:ascii="Verdana" w:hAnsi="Verdana"/>
                <w:b/>
                <w:bCs/>
                <w:sz w:val="16"/>
                <w:szCs w:val="16"/>
              </w:rPr>
            </w:pPr>
            <w:r w:rsidRPr="008D3B0C">
              <w:rPr>
                <w:rFonts w:ascii="Verdana" w:hAnsi="Verdana"/>
                <w:b/>
                <w:bCs/>
                <w:sz w:val="16"/>
                <w:szCs w:val="16"/>
              </w:rPr>
              <w:t xml:space="preserve">Department: </w:t>
            </w:r>
          </w:p>
        </w:tc>
        <w:tc>
          <w:tcPr>
            <w:tcW w:w="7929" w:type="dxa"/>
            <w:gridSpan w:val="4"/>
            <w:tcBorders>
              <w:top w:val="single" w:sz="4" w:space="0" w:color="A6A6A6"/>
              <w:left w:val="single" w:sz="4" w:space="0" w:color="auto"/>
              <w:bottom w:val="single" w:sz="4" w:space="0" w:color="A6A6A6"/>
              <w:right w:val="single" w:sz="4" w:space="0" w:color="auto"/>
            </w:tcBorders>
          </w:tcPr>
          <w:p w:rsidR="00A51B31" w:rsidRPr="008D3B0C" w:rsidRDefault="00A51B31" w:rsidP="009B1500">
            <w:pPr>
              <w:tabs>
                <w:tab w:val="left" w:pos="2279"/>
              </w:tabs>
              <w:spacing w:after="0" w:line="240" w:lineRule="auto"/>
              <w:rPr>
                <w:rFonts w:ascii="Verdana" w:hAnsi="Verdana"/>
                <w:sz w:val="16"/>
                <w:szCs w:val="16"/>
              </w:rPr>
            </w:pPr>
            <w:r>
              <w:rPr>
                <w:rFonts w:ascii="Verdana" w:hAnsi="Verdana"/>
                <w:sz w:val="16"/>
                <w:szCs w:val="16"/>
              </w:rPr>
              <w:t xml:space="preserve">Accounting and Finance </w:t>
            </w:r>
          </w:p>
        </w:tc>
      </w:tr>
      <w:tr w:rsidR="00A51B31"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gridSpan w:val="2"/>
            <w:tcBorders>
              <w:top w:val="single" w:sz="4" w:space="0" w:color="A6A6A6"/>
              <w:left w:val="single" w:sz="4" w:space="0" w:color="auto"/>
              <w:bottom w:val="single" w:sz="4" w:space="0" w:color="auto"/>
              <w:right w:val="single" w:sz="4" w:space="0" w:color="auto"/>
            </w:tcBorders>
            <w:shd w:val="clear" w:color="auto" w:fill="auto"/>
          </w:tcPr>
          <w:p w:rsidR="00A51B31" w:rsidRPr="008D3B0C" w:rsidRDefault="00A51B31" w:rsidP="00C07AB2">
            <w:pPr>
              <w:pStyle w:val="ListParagraph"/>
              <w:numPr>
                <w:ilvl w:val="0"/>
                <w:numId w:val="1"/>
              </w:numPr>
              <w:spacing w:after="0" w:line="240" w:lineRule="auto"/>
              <w:ind w:left="318" w:hanging="318"/>
              <w:rPr>
                <w:rFonts w:ascii="Verdana" w:hAnsi="Verdana"/>
                <w:b/>
                <w:bCs/>
                <w:sz w:val="16"/>
                <w:szCs w:val="16"/>
              </w:rPr>
            </w:pPr>
            <w:r w:rsidRPr="008D3B0C">
              <w:rPr>
                <w:rFonts w:ascii="Verdana" w:hAnsi="Verdana"/>
                <w:b/>
                <w:bCs/>
                <w:sz w:val="16"/>
                <w:szCs w:val="16"/>
              </w:rPr>
              <w:t>Links:</w:t>
            </w:r>
          </w:p>
        </w:tc>
        <w:tc>
          <w:tcPr>
            <w:tcW w:w="7929" w:type="dxa"/>
            <w:gridSpan w:val="4"/>
            <w:tcBorders>
              <w:top w:val="single" w:sz="4" w:space="0" w:color="A6A6A6"/>
              <w:left w:val="single" w:sz="4" w:space="0" w:color="auto"/>
              <w:bottom w:val="single" w:sz="4" w:space="0" w:color="auto"/>
              <w:right w:val="single" w:sz="4" w:space="0" w:color="auto"/>
            </w:tcBorders>
          </w:tcPr>
          <w:p w:rsidR="00A51B31" w:rsidRPr="008D3B0C" w:rsidRDefault="00A51B31" w:rsidP="009B1500">
            <w:pPr>
              <w:spacing w:after="0" w:line="240" w:lineRule="auto"/>
              <w:rPr>
                <w:rFonts w:ascii="Verdana" w:hAnsi="Verdana"/>
                <w:sz w:val="16"/>
                <w:szCs w:val="16"/>
              </w:rPr>
            </w:pPr>
            <w:r w:rsidRPr="008D3B0C">
              <w:rPr>
                <w:rFonts w:ascii="Verdana" w:hAnsi="Verdana"/>
                <w:sz w:val="16"/>
                <w:szCs w:val="16"/>
              </w:rPr>
              <w:t xml:space="preserve">North South University Website: </w:t>
            </w:r>
            <w:hyperlink r:id="rId9" w:history="1">
              <w:r w:rsidRPr="008D3B0C">
                <w:rPr>
                  <w:rStyle w:val="Hyperlink"/>
                  <w:rFonts w:ascii="Verdana" w:hAnsi="Verdana"/>
                  <w:sz w:val="16"/>
                  <w:szCs w:val="16"/>
                </w:rPr>
                <w:t>http://www.northsouth.edu</w:t>
              </w:r>
            </w:hyperlink>
          </w:p>
          <w:p w:rsidR="00A51B31" w:rsidRPr="008D3B0C" w:rsidRDefault="00A51B31" w:rsidP="009B1500">
            <w:pPr>
              <w:spacing w:after="0" w:line="240" w:lineRule="auto"/>
              <w:rPr>
                <w:rFonts w:ascii="Verdana" w:hAnsi="Verdana"/>
                <w:sz w:val="16"/>
                <w:szCs w:val="16"/>
              </w:rPr>
            </w:pPr>
            <w:r w:rsidRPr="008D3B0C">
              <w:rPr>
                <w:rFonts w:ascii="Verdana" w:hAnsi="Verdana"/>
                <w:sz w:val="16"/>
                <w:szCs w:val="16"/>
              </w:rPr>
              <w:t>School of Business Website: http://www.northsouth.edu/academic/sob/</w:t>
            </w:r>
          </w:p>
          <w:p w:rsidR="00A51B31" w:rsidRPr="008D3B0C" w:rsidRDefault="00A51B31" w:rsidP="009B1500">
            <w:pPr>
              <w:spacing w:after="0" w:line="240" w:lineRule="auto"/>
              <w:rPr>
                <w:rFonts w:ascii="Verdana" w:hAnsi="Verdana"/>
                <w:sz w:val="16"/>
                <w:szCs w:val="16"/>
              </w:rPr>
            </w:pPr>
          </w:p>
        </w:tc>
      </w:tr>
      <w:tr w:rsidR="00A51B31"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gridAfter w:val="3"/>
          <w:wAfter w:w="5286" w:type="dxa"/>
          <w:trHeight w:val="389"/>
        </w:trPr>
        <w:tc>
          <w:tcPr>
            <w:tcW w:w="4770" w:type="dxa"/>
            <w:gridSpan w:val="3"/>
            <w:tcBorders>
              <w:top w:val="single" w:sz="4" w:space="0" w:color="auto"/>
              <w:left w:val="single" w:sz="4" w:space="0" w:color="auto"/>
              <w:bottom w:val="single" w:sz="4" w:space="0" w:color="auto"/>
              <w:right w:val="nil"/>
            </w:tcBorders>
            <w:shd w:val="clear" w:color="auto" w:fill="D9D9D9"/>
          </w:tcPr>
          <w:p w:rsidR="00A51B31" w:rsidRPr="008D3B0C" w:rsidRDefault="00A51B31" w:rsidP="009B1500">
            <w:pPr>
              <w:pStyle w:val="Title"/>
              <w:widowControl/>
              <w:spacing w:after="0" w:line="240" w:lineRule="auto"/>
              <w:jc w:val="left"/>
              <w:rPr>
                <w:rFonts w:ascii="Verdana" w:hAnsi="Verdana"/>
                <w:sz w:val="20"/>
                <w:szCs w:val="20"/>
                <w:u w:val="none"/>
              </w:rPr>
            </w:pPr>
            <w:r w:rsidRPr="008D3B0C">
              <w:rPr>
                <w:rFonts w:ascii="Verdana" w:hAnsi="Verdana"/>
                <w:sz w:val="20"/>
                <w:szCs w:val="20"/>
                <w:u w:val="none"/>
              </w:rPr>
              <w:t xml:space="preserve">Course &amp; Section Information </w:t>
            </w:r>
          </w:p>
          <w:p w:rsidR="00A51B31" w:rsidRPr="008D3B0C" w:rsidRDefault="00A51B31" w:rsidP="009B1500">
            <w:pPr>
              <w:pStyle w:val="Title"/>
              <w:widowControl/>
              <w:spacing w:after="0" w:line="240" w:lineRule="auto"/>
              <w:jc w:val="left"/>
              <w:rPr>
                <w:rFonts w:ascii="Verdana" w:hAnsi="Verdana"/>
                <w:sz w:val="20"/>
                <w:szCs w:val="20"/>
                <w:u w:val="none"/>
              </w:rPr>
            </w:pPr>
          </w:p>
        </w:tc>
      </w:tr>
      <w:tr w:rsidR="00A51B31" w:rsidRPr="008D3B0C" w:rsidTr="002D5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1" w:type="dxa"/>
          <w:trHeight w:val="459"/>
        </w:trPr>
        <w:tc>
          <w:tcPr>
            <w:tcW w:w="1949" w:type="dxa"/>
            <w:tcBorders>
              <w:top w:val="single" w:sz="4" w:space="0" w:color="auto"/>
              <w:left w:val="single" w:sz="4" w:space="0" w:color="auto"/>
              <w:bottom w:val="single" w:sz="4" w:space="0" w:color="A6A6A6"/>
              <w:right w:val="single" w:sz="4" w:space="0" w:color="auto"/>
            </w:tcBorders>
            <w:shd w:val="clear" w:color="auto" w:fill="auto"/>
          </w:tcPr>
          <w:p w:rsidR="00A51B31" w:rsidRPr="008D3B0C" w:rsidRDefault="00A51B31" w:rsidP="009B1500">
            <w:pPr>
              <w:spacing w:after="0" w:line="240" w:lineRule="auto"/>
              <w:ind w:right="33"/>
              <w:rPr>
                <w:rFonts w:ascii="Verdana" w:hAnsi="Verdana"/>
                <w:b/>
                <w:bCs/>
                <w:sz w:val="16"/>
                <w:szCs w:val="16"/>
              </w:rPr>
            </w:pPr>
            <w:r w:rsidRPr="008D3B0C">
              <w:rPr>
                <w:rFonts w:ascii="Verdana" w:hAnsi="Verdana"/>
                <w:b/>
                <w:bCs/>
                <w:sz w:val="16"/>
                <w:szCs w:val="16"/>
              </w:rPr>
              <w:t>Class Time &amp; Location</w:t>
            </w:r>
          </w:p>
        </w:tc>
        <w:tc>
          <w:tcPr>
            <w:tcW w:w="7266" w:type="dxa"/>
            <w:gridSpan w:val="4"/>
            <w:tcBorders>
              <w:top w:val="single" w:sz="4" w:space="0" w:color="auto"/>
              <w:left w:val="single" w:sz="4" w:space="0" w:color="auto"/>
              <w:bottom w:val="single" w:sz="4" w:space="0" w:color="A6A6A6"/>
              <w:right w:val="single" w:sz="4" w:space="0" w:color="auto"/>
            </w:tcBorders>
          </w:tcPr>
          <w:p w:rsidR="00040688" w:rsidRPr="002D5570" w:rsidRDefault="00040688" w:rsidP="00D2731B">
            <w:pPr>
              <w:spacing w:after="0" w:line="240" w:lineRule="auto"/>
              <w:rPr>
                <w:rFonts w:ascii="Verdana" w:hAnsi="Verdana"/>
                <w:sz w:val="18"/>
                <w:szCs w:val="18"/>
                <w:lang w:val="en-US"/>
              </w:rPr>
            </w:pPr>
          </w:p>
        </w:tc>
      </w:tr>
      <w:tr w:rsidR="00A51B31"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1" w:type="dxa"/>
          <w:trHeight w:val="450"/>
        </w:trPr>
        <w:tc>
          <w:tcPr>
            <w:tcW w:w="1949" w:type="dxa"/>
            <w:tcBorders>
              <w:top w:val="single" w:sz="4" w:space="0" w:color="A6A6A6"/>
              <w:left w:val="single" w:sz="4" w:space="0" w:color="auto"/>
              <w:bottom w:val="single" w:sz="4" w:space="0" w:color="A6A6A6"/>
              <w:right w:val="single" w:sz="4" w:space="0" w:color="auto"/>
            </w:tcBorders>
            <w:shd w:val="clear" w:color="auto" w:fill="auto"/>
          </w:tcPr>
          <w:p w:rsidR="00A51B31" w:rsidRPr="008D3B0C" w:rsidRDefault="00A51B31" w:rsidP="009B1500">
            <w:pPr>
              <w:spacing w:after="0" w:line="240" w:lineRule="auto"/>
              <w:rPr>
                <w:rFonts w:ascii="Verdana" w:hAnsi="Verdana"/>
                <w:b/>
                <w:bCs/>
                <w:sz w:val="16"/>
                <w:szCs w:val="16"/>
              </w:rPr>
            </w:pPr>
            <w:r w:rsidRPr="008D3B0C">
              <w:rPr>
                <w:rFonts w:ascii="Verdana" w:hAnsi="Verdana"/>
                <w:b/>
                <w:bCs/>
                <w:sz w:val="16"/>
                <w:szCs w:val="16"/>
              </w:rPr>
              <w:t>Course Prerequisite(s)</w:t>
            </w:r>
          </w:p>
        </w:tc>
        <w:tc>
          <w:tcPr>
            <w:tcW w:w="7266" w:type="dxa"/>
            <w:gridSpan w:val="4"/>
            <w:tcBorders>
              <w:top w:val="single" w:sz="4" w:space="0" w:color="A6A6A6"/>
              <w:left w:val="single" w:sz="4" w:space="0" w:color="auto"/>
              <w:bottom w:val="single" w:sz="4" w:space="0" w:color="A6A6A6"/>
              <w:right w:val="single" w:sz="4" w:space="0" w:color="auto"/>
            </w:tcBorders>
          </w:tcPr>
          <w:p w:rsidR="00A51B31" w:rsidRPr="008D3B0C" w:rsidRDefault="00A51B31" w:rsidP="009B1500">
            <w:pPr>
              <w:spacing w:after="0" w:line="240" w:lineRule="auto"/>
              <w:rPr>
                <w:rFonts w:ascii="Verdana" w:hAnsi="Verdana"/>
                <w:sz w:val="18"/>
                <w:szCs w:val="18"/>
              </w:rPr>
            </w:pPr>
            <w:r>
              <w:rPr>
                <w:rFonts w:ascii="Verdana" w:hAnsi="Verdana"/>
                <w:sz w:val="18"/>
                <w:szCs w:val="18"/>
              </w:rPr>
              <w:t>ACT 201</w:t>
            </w:r>
          </w:p>
        </w:tc>
        <w:bookmarkStart w:id="0" w:name="_GoBack"/>
        <w:bookmarkEnd w:id="0"/>
      </w:tr>
      <w:tr w:rsidR="00A51B31" w:rsidRPr="008D3B0C"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1" w:type="dxa"/>
          <w:trHeight w:val="435"/>
        </w:trPr>
        <w:tc>
          <w:tcPr>
            <w:tcW w:w="1949" w:type="dxa"/>
            <w:tcBorders>
              <w:top w:val="single" w:sz="4" w:space="0" w:color="A6A6A6"/>
              <w:left w:val="single" w:sz="4" w:space="0" w:color="auto"/>
              <w:bottom w:val="single" w:sz="4" w:space="0" w:color="A6A6A6"/>
              <w:right w:val="single" w:sz="4" w:space="0" w:color="auto"/>
            </w:tcBorders>
            <w:shd w:val="clear" w:color="auto" w:fill="auto"/>
          </w:tcPr>
          <w:p w:rsidR="00A51B31" w:rsidRPr="008D3B0C" w:rsidRDefault="00A51B31" w:rsidP="009B1500">
            <w:pPr>
              <w:spacing w:after="0" w:line="240" w:lineRule="auto"/>
              <w:rPr>
                <w:rFonts w:ascii="Verdana" w:hAnsi="Verdana"/>
                <w:b/>
                <w:bCs/>
                <w:sz w:val="16"/>
                <w:szCs w:val="16"/>
              </w:rPr>
            </w:pPr>
            <w:r w:rsidRPr="008D3B0C">
              <w:rPr>
                <w:rFonts w:ascii="Verdana" w:hAnsi="Verdana"/>
                <w:b/>
                <w:bCs/>
                <w:sz w:val="16"/>
                <w:szCs w:val="16"/>
              </w:rPr>
              <w:t>Course Credit Hours</w:t>
            </w:r>
          </w:p>
        </w:tc>
        <w:tc>
          <w:tcPr>
            <w:tcW w:w="7266" w:type="dxa"/>
            <w:gridSpan w:val="4"/>
            <w:tcBorders>
              <w:top w:val="single" w:sz="4" w:space="0" w:color="A6A6A6"/>
              <w:left w:val="single" w:sz="4" w:space="0" w:color="auto"/>
              <w:bottom w:val="single" w:sz="4" w:space="0" w:color="A6A6A6"/>
              <w:right w:val="single" w:sz="4" w:space="0" w:color="auto"/>
            </w:tcBorders>
          </w:tcPr>
          <w:p w:rsidR="00A51B31" w:rsidRPr="008D3B0C" w:rsidRDefault="00A51B31" w:rsidP="009B1500">
            <w:pPr>
              <w:spacing w:after="0" w:line="240" w:lineRule="auto"/>
              <w:rPr>
                <w:rFonts w:ascii="Verdana" w:hAnsi="Verdana"/>
                <w:sz w:val="18"/>
                <w:szCs w:val="18"/>
              </w:rPr>
            </w:pPr>
            <w:r w:rsidRPr="008D3B0C">
              <w:rPr>
                <w:rFonts w:ascii="Verdana" w:hAnsi="Verdana"/>
                <w:sz w:val="18"/>
                <w:szCs w:val="18"/>
              </w:rPr>
              <w:t>3:0</w:t>
            </w:r>
          </w:p>
        </w:tc>
      </w:tr>
      <w:tr w:rsidR="006F6542" w:rsidRPr="00C9574A" w:rsidTr="006F6542">
        <w:trPr>
          <w:gridAfter w:val="1"/>
          <w:wAfter w:w="841" w:type="dxa"/>
          <w:trHeight w:val="435"/>
        </w:trPr>
        <w:tc>
          <w:tcPr>
            <w:tcW w:w="1949" w:type="dxa"/>
            <w:tcBorders>
              <w:top w:val="single" w:sz="4" w:space="0" w:color="A6A6A6"/>
              <w:left w:val="single" w:sz="4" w:space="0" w:color="auto"/>
              <w:bottom w:val="single" w:sz="4" w:space="0" w:color="A6A6A6"/>
              <w:right w:val="single" w:sz="4" w:space="0" w:color="auto"/>
            </w:tcBorders>
          </w:tcPr>
          <w:p w:rsidR="006F6542" w:rsidRPr="006F6542" w:rsidRDefault="006F6542" w:rsidP="006F6542">
            <w:pPr>
              <w:spacing w:after="0" w:line="240" w:lineRule="auto"/>
              <w:rPr>
                <w:rFonts w:ascii="Verdana" w:hAnsi="Verdana"/>
                <w:b/>
                <w:bCs/>
                <w:sz w:val="16"/>
                <w:szCs w:val="16"/>
              </w:rPr>
            </w:pPr>
            <w:r w:rsidRPr="006F6542">
              <w:rPr>
                <w:rFonts w:ascii="Verdana" w:hAnsi="Verdana"/>
                <w:b/>
                <w:bCs/>
                <w:sz w:val="16"/>
                <w:szCs w:val="16"/>
              </w:rPr>
              <w:t>Course Description</w:t>
            </w:r>
          </w:p>
        </w:tc>
        <w:tc>
          <w:tcPr>
            <w:tcW w:w="7266" w:type="dxa"/>
            <w:gridSpan w:val="4"/>
            <w:tcBorders>
              <w:top w:val="single" w:sz="4" w:space="0" w:color="A6A6A6"/>
              <w:left w:val="single" w:sz="4" w:space="0" w:color="auto"/>
              <w:bottom w:val="single" w:sz="4" w:space="0" w:color="A6A6A6"/>
              <w:right w:val="single" w:sz="4" w:space="0" w:color="auto"/>
            </w:tcBorders>
          </w:tcPr>
          <w:p w:rsidR="006F6542" w:rsidRPr="006F6542" w:rsidRDefault="009B1500" w:rsidP="006F6542">
            <w:pPr>
              <w:spacing w:line="240" w:lineRule="auto"/>
              <w:rPr>
                <w:rFonts w:ascii="Verdana" w:hAnsi="Verdana"/>
                <w:sz w:val="18"/>
                <w:szCs w:val="18"/>
              </w:rPr>
            </w:pPr>
            <w:r>
              <w:rPr>
                <w:rFonts w:ascii="Verdana" w:hAnsi="Verdana"/>
                <w:sz w:val="18"/>
                <w:szCs w:val="18"/>
              </w:rPr>
              <w:t>The course cover</w:t>
            </w:r>
            <w:r w:rsidRPr="00642447">
              <w:rPr>
                <w:rFonts w:ascii="Verdana" w:hAnsi="Verdana"/>
                <w:sz w:val="18"/>
                <w:szCs w:val="18"/>
              </w:rPr>
              <w:t>s numerous interesting and important topics for the would-be managers. The course emphasizes on usage of accounting information for managerial decision</w:t>
            </w:r>
            <w:r>
              <w:rPr>
                <w:rFonts w:ascii="Times New Roman" w:hAnsi="Times New Roman"/>
                <w:sz w:val="24"/>
                <w:szCs w:val="24"/>
              </w:rPr>
              <w:t>.</w:t>
            </w:r>
          </w:p>
        </w:tc>
      </w:tr>
      <w:tr w:rsidR="006F6542" w:rsidRPr="00C9574A" w:rsidTr="006F6542">
        <w:trPr>
          <w:gridAfter w:val="1"/>
          <w:wAfter w:w="841" w:type="dxa"/>
          <w:trHeight w:val="435"/>
        </w:trPr>
        <w:tc>
          <w:tcPr>
            <w:tcW w:w="1949" w:type="dxa"/>
            <w:tcBorders>
              <w:top w:val="single" w:sz="4" w:space="0" w:color="A6A6A6"/>
              <w:left w:val="single" w:sz="4" w:space="0" w:color="auto"/>
              <w:bottom w:val="single" w:sz="4" w:space="0" w:color="A6A6A6"/>
              <w:right w:val="single" w:sz="4" w:space="0" w:color="auto"/>
            </w:tcBorders>
          </w:tcPr>
          <w:p w:rsidR="006F6542" w:rsidRPr="006F6542" w:rsidRDefault="006F6542" w:rsidP="006F6542">
            <w:pPr>
              <w:spacing w:after="0" w:line="240" w:lineRule="auto"/>
              <w:rPr>
                <w:rFonts w:ascii="Verdana" w:hAnsi="Verdana"/>
                <w:b/>
                <w:bCs/>
                <w:sz w:val="16"/>
                <w:szCs w:val="16"/>
              </w:rPr>
            </w:pPr>
            <w:r w:rsidRPr="006F6542">
              <w:rPr>
                <w:rFonts w:ascii="Verdana" w:hAnsi="Verdana"/>
                <w:b/>
                <w:bCs/>
                <w:sz w:val="16"/>
                <w:szCs w:val="16"/>
              </w:rPr>
              <w:t>Course Objectives</w:t>
            </w:r>
          </w:p>
        </w:tc>
        <w:tc>
          <w:tcPr>
            <w:tcW w:w="7266" w:type="dxa"/>
            <w:gridSpan w:val="4"/>
            <w:tcBorders>
              <w:top w:val="single" w:sz="4" w:space="0" w:color="A6A6A6"/>
              <w:left w:val="single" w:sz="4" w:space="0" w:color="auto"/>
              <w:bottom w:val="single" w:sz="4" w:space="0" w:color="A6A6A6"/>
              <w:right w:val="single" w:sz="4" w:space="0" w:color="auto"/>
            </w:tcBorders>
          </w:tcPr>
          <w:p w:rsidR="009B1500" w:rsidRPr="00642447" w:rsidRDefault="009B1500" w:rsidP="009B1500">
            <w:pPr>
              <w:spacing w:after="0"/>
              <w:rPr>
                <w:rFonts w:ascii="Verdana" w:hAnsi="Verdana"/>
                <w:sz w:val="18"/>
                <w:szCs w:val="18"/>
              </w:rPr>
            </w:pPr>
            <w:r w:rsidRPr="00642447">
              <w:rPr>
                <w:rFonts w:ascii="Verdana" w:hAnsi="Verdana"/>
                <w:sz w:val="18"/>
                <w:szCs w:val="18"/>
              </w:rPr>
              <w:t xml:space="preserve">The students are expected to </w:t>
            </w:r>
          </w:p>
          <w:p w:rsidR="009B1500" w:rsidRPr="00642447" w:rsidRDefault="009B1500" w:rsidP="009B1500">
            <w:pPr>
              <w:numPr>
                <w:ilvl w:val="0"/>
                <w:numId w:val="3"/>
              </w:numPr>
              <w:spacing w:after="0"/>
              <w:rPr>
                <w:rFonts w:ascii="Verdana" w:hAnsi="Verdana"/>
                <w:sz w:val="18"/>
                <w:szCs w:val="18"/>
              </w:rPr>
            </w:pPr>
            <w:r w:rsidRPr="00642447">
              <w:rPr>
                <w:rFonts w:ascii="Verdana" w:hAnsi="Verdana"/>
                <w:sz w:val="18"/>
                <w:szCs w:val="18"/>
              </w:rPr>
              <w:t>To understand what sort of information managers need to carry out their planning, controlling, and decision-making responsibilities.</w:t>
            </w:r>
          </w:p>
          <w:p w:rsidR="009B1500" w:rsidRPr="00642447" w:rsidRDefault="009B1500" w:rsidP="009B1500">
            <w:pPr>
              <w:numPr>
                <w:ilvl w:val="0"/>
                <w:numId w:val="3"/>
              </w:numPr>
              <w:spacing w:after="0"/>
              <w:rPr>
                <w:rFonts w:ascii="Verdana" w:hAnsi="Verdana"/>
                <w:sz w:val="18"/>
                <w:szCs w:val="18"/>
              </w:rPr>
            </w:pPr>
            <w:r w:rsidRPr="00642447">
              <w:rPr>
                <w:rFonts w:ascii="Verdana" w:hAnsi="Verdana"/>
                <w:sz w:val="18"/>
                <w:szCs w:val="18"/>
              </w:rPr>
              <w:t xml:space="preserve"> To understand the sources from which the information can be obtained from. </w:t>
            </w:r>
          </w:p>
          <w:p w:rsidR="006F6542" w:rsidRPr="006F6542" w:rsidRDefault="009B1500" w:rsidP="009B1500">
            <w:pPr>
              <w:numPr>
                <w:ilvl w:val="0"/>
                <w:numId w:val="3"/>
              </w:numPr>
              <w:spacing w:after="0"/>
              <w:rPr>
                <w:rFonts w:ascii="Verdana" w:hAnsi="Verdana"/>
                <w:sz w:val="18"/>
                <w:szCs w:val="18"/>
              </w:rPr>
            </w:pPr>
            <w:r w:rsidRPr="00642447">
              <w:rPr>
                <w:rFonts w:ascii="Verdana" w:hAnsi="Verdana"/>
                <w:sz w:val="18"/>
                <w:szCs w:val="18"/>
              </w:rPr>
              <w:t>To understand how information can be used for efficient and effective managerial decision making</w:t>
            </w:r>
          </w:p>
        </w:tc>
      </w:tr>
      <w:tr w:rsidR="006F6542" w:rsidRPr="008B5CA2" w:rsidTr="009B1500">
        <w:trPr>
          <w:gridAfter w:val="1"/>
          <w:wAfter w:w="841" w:type="dxa"/>
          <w:trHeight w:val="274"/>
        </w:trPr>
        <w:tc>
          <w:tcPr>
            <w:tcW w:w="1949" w:type="dxa"/>
            <w:tcBorders>
              <w:top w:val="single" w:sz="4" w:space="0" w:color="A6A6A6"/>
              <w:left w:val="single" w:sz="4" w:space="0" w:color="auto"/>
              <w:bottom w:val="single" w:sz="4" w:space="0" w:color="A6A6A6"/>
              <w:right w:val="single" w:sz="4" w:space="0" w:color="auto"/>
            </w:tcBorders>
          </w:tcPr>
          <w:p w:rsidR="006F6542" w:rsidRPr="006F6542" w:rsidRDefault="006F6542" w:rsidP="006F6542">
            <w:pPr>
              <w:spacing w:after="0" w:line="240" w:lineRule="auto"/>
              <w:rPr>
                <w:rFonts w:ascii="Verdana" w:hAnsi="Verdana"/>
                <w:b/>
                <w:bCs/>
                <w:sz w:val="16"/>
                <w:szCs w:val="16"/>
              </w:rPr>
            </w:pPr>
            <w:r w:rsidRPr="006F6542">
              <w:rPr>
                <w:rFonts w:ascii="Verdana" w:hAnsi="Verdana"/>
                <w:b/>
                <w:bCs/>
                <w:sz w:val="16"/>
                <w:szCs w:val="16"/>
              </w:rPr>
              <w:t>Student Learning Outcomes</w:t>
            </w:r>
          </w:p>
        </w:tc>
        <w:tc>
          <w:tcPr>
            <w:tcW w:w="7266" w:type="dxa"/>
            <w:gridSpan w:val="4"/>
            <w:tcBorders>
              <w:top w:val="single" w:sz="4" w:space="0" w:color="A6A6A6"/>
              <w:left w:val="single" w:sz="4" w:space="0" w:color="auto"/>
              <w:bottom w:val="single" w:sz="4" w:space="0" w:color="A6A6A6"/>
              <w:right w:val="single" w:sz="4" w:space="0" w:color="auto"/>
            </w:tcBorders>
          </w:tcPr>
          <w:p w:rsidR="009B1500" w:rsidRPr="00F712C4" w:rsidRDefault="009B1500" w:rsidP="009B1500">
            <w:pPr>
              <w:numPr>
                <w:ilvl w:val="0"/>
                <w:numId w:val="4"/>
              </w:numPr>
              <w:spacing w:after="0"/>
              <w:rPr>
                <w:rFonts w:ascii="Verdana" w:hAnsi="Verdana"/>
                <w:sz w:val="18"/>
                <w:szCs w:val="18"/>
              </w:rPr>
            </w:pPr>
            <w:r w:rsidRPr="00F712C4">
              <w:rPr>
                <w:rFonts w:ascii="Verdana" w:hAnsi="Verdana"/>
                <w:sz w:val="18"/>
                <w:szCs w:val="18"/>
              </w:rPr>
              <w:t>Be able to understand the cost system</w:t>
            </w:r>
          </w:p>
          <w:p w:rsidR="009B1500" w:rsidRPr="00F712C4" w:rsidRDefault="009B1500" w:rsidP="009B1500">
            <w:pPr>
              <w:numPr>
                <w:ilvl w:val="0"/>
                <w:numId w:val="4"/>
              </w:numPr>
              <w:spacing w:after="0"/>
              <w:rPr>
                <w:rFonts w:ascii="Verdana" w:hAnsi="Verdana"/>
                <w:sz w:val="18"/>
                <w:szCs w:val="18"/>
              </w:rPr>
            </w:pPr>
            <w:r w:rsidRPr="00F712C4">
              <w:rPr>
                <w:rFonts w:ascii="Verdana" w:hAnsi="Verdana"/>
                <w:sz w:val="18"/>
                <w:szCs w:val="18"/>
              </w:rPr>
              <w:t>Can find out the relationship between cost-volume and profit</w:t>
            </w:r>
          </w:p>
          <w:p w:rsidR="009B1500" w:rsidRPr="00F712C4" w:rsidRDefault="009B1500" w:rsidP="009B1500">
            <w:pPr>
              <w:numPr>
                <w:ilvl w:val="0"/>
                <w:numId w:val="4"/>
              </w:numPr>
              <w:spacing w:after="0"/>
              <w:rPr>
                <w:rFonts w:ascii="Verdana" w:hAnsi="Verdana"/>
                <w:sz w:val="18"/>
                <w:szCs w:val="18"/>
              </w:rPr>
            </w:pPr>
            <w:r w:rsidRPr="00F712C4">
              <w:rPr>
                <w:rFonts w:ascii="Verdana" w:hAnsi="Verdana"/>
                <w:sz w:val="18"/>
                <w:szCs w:val="18"/>
              </w:rPr>
              <w:t>Get an idea on how budgets are prepared for an organization</w:t>
            </w:r>
          </w:p>
          <w:p w:rsidR="006F6542" w:rsidRPr="006F6542" w:rsidRDefault="009B1500" w:rsidP="009B1500">
            <w:pPr>
              <w:numPr>
                <w:ilvl w:val="0"/>
                <w:numId w:val="4"/>
              </w:numPr>
              <w:spacing w:after="0" w:line="240" w:lineRule="auto"/>
              <w:rPr>
                <w:rFonts w:ascii="Verdana" w:hAnsi="Verdana"/>
                <w:sz w:val="18"/>
                <w:szCs w:val="18"/>
              </w:rPr>
            </w:pPr>
            <w:r w:rsidRPr="009B1500">
              <w:rPr>
                <w:rFonts w:ascii="Verdana" w:hAnsi="Verdana"/>
                <w:sz w:val="18"/>
                <w:szCs w:val="18"/>
              </w:rPr>
              <w:t>How performance of an organization is measured</w:t>
            </w:r>
          </w:p>
        </w:tc>
      </w:tr>
    </w:tbl>
    <w:p w:rsidR="009B1500" w:rsidRDefault="009B1500" w:rsidP="009B1500">
      <w:pPr>
        <w:spacing w:after="0" w:line="240" w:lineRule="auto"/>
        <w:rPr>
          <w:rFonts w:ascii="Verdana" w:hAnsi="Verdana"/>
          <w:sz w:val="18"/>
          <w:szCs w:val="18"/>
        </w:rPr>
      </w:pPr>
    </w:p>
    <w:p w:rsidR="009B1500" w:rsidRDefault="009B1500" w:rsidP="009B1500">
      <w:pPr>
        <w:spacing w:after="0" w:line="240" w:lineRule="auto"/>
        <w:rPr>
          <w:rFonts w:ascii="Verdana" w:hAnsi="Verdana"/>
          <w:sz w:val="18"/>
          <w:szCs w:val="18"/>
        </w:rPr>
        <w:sectPr w:rsidR="009B1500" w:rsidSect="009B1500">
          <w:footerReference w:type="default" r:id="rId10"/>
          <w:pgSz w:w="11907" w:h="16840" w:code="9"/>
          <w:pgMar w:top="539" w:right="1134" w:bottom="851"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pPr>
    </w:p>
    <w:p w:rsidR="009B1500" w:rsidRDefault="009B1500" w:rsidP="009B1500">
      <w:pPr>
        <w:spacing w:after="0" w:line="240" w:lineRule="auto"/>
        <w:rPr>
          <w:rFonts w:ascii="Verdana" w:hAnsi="Verdana"/>
          <w:sz w:val="18"/>
          <w:szCs w:val="18"/>
          <w:lang w:bidi="ar-QA"/>
        </w:rPr>
      </w:pPr>
    </w:p>
    <w:p w:rsidR="004933C3" w:rsidRDefault="004933C3" w:rsidP="009B1500">
      <w:pPr>
        <w:spacing w:after="0" w:line="240" w:lineRule="auto"/>
        <w:rPr>
          <w:rFonts w:ascii="Verdana" w:hAnsi="Verdana"/>
          <w:sz w:val="18"/>
          <w:szCs w:val="18"/>
          <w:lang w:bidi="ar-QA"/>
        </w:rPr>
      </w:pPr>
    </w:p>
    <w:p w:rsidR="004933C3" w:rsidRDefault="004933C3" w:rsidP="009B1500">
      <w:pPr>
        <w:spacing w:after="0" w:line="240" w:lineRule="auto"/>
        <w:rPr>
          <w:rFonts w:ascii="Verdana" w:hAnsi="Verdana"/>
          <w:sz w:val="18"/>
          <w:szCs w:val="18"/>
          <w:rtl/>
          <w:lang w:bidi="ar-QA"/>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5246"/>
      </w:tblGrid>
      <w:tr w:rsidR="009B1500" w:rsidRPr="006B082B" w:rsidTr="009B1500">
        <w:tc>
          <w:tcPr>
            <w:tcW w:w="5246" w:type="dxa"/>
            <w:tcBorders>
              <w:top w:val="single" w:sz="4" w:space="0" w:color="auto"/>
              <w:left w:val="nil"/>
              <w:bottom w:val="single" w:sz="4" w:space="0" w:color="auto"/>
              <w:right w:val="nil"/>
            </w:tcBorders>
            <w:shd w:val="clear" w:color="auto" w:fill="D9D9D9"/>
          </w:tcPr>
          <w:p w:rsidR="009B1500" w:rsidRPr="006B082B" w:rsidRDefault="009B1500" w:rsidP="009B1500">
            <w:pPr>
              <w:pStyle w:val="Title"/>
              <w:widowControl/>
              <w:spacing w:after="0" w:line="240" w:lineRule="auto"/>
              <w:jc w:val="left"/>
              <w:rPr>
                <w:rFonts w:ascii="Verdana" w:hAnsi="Verdana" w:cs="Vrinda"/>
                <w:color w:val="000000"/>
                <w:sz w:val="20"/>
                <w:szCs w:val="20"/>
                <w:u w:val="none"/>
              </w:rPr>
            </w:pPr>
            <w:r w:rsidRPr="006B082B">
              <w:rPr>
                <w:rFonts w:ascii="Verdana" w:hAnsi="Verdana" w:cs="Vrinda"/>
                <w:sz w:val="20"/>
                <w:szCs w:val="20"/>
                <w:u w:val="none"/>
              </w:rPr>
              <w:t xml:space="preserve">Learning </w:t>
            </w:r>
            <w:r w:rsidRPr="006B082B">
              <w:rPr>
                <w:rFonts w:ascii="Verdana" w:hAnsi="Verdana" w:cs="Vrinda"/>
                <w:color w:val="000000"/>
                <w:sz w:val="20"/>
                <w:szCs w:val="20"/>
                <w:u w:val="none"/>
              </w:rPr>
              <w:t xml:space="preserve">Resources And Textbook(s) </w:t>
            </w:r>
          </w:p>
          <w:p w:rsidR="009B1500" w:rsidRPr="006B082B" w:rsidRDefault="009B1500" w:rsidP="009B1500">
            <w:pPr>
              <w:pStyle w:val="Title"/>
              <w:widowControl/>
              <w:spacing w:after="0" w:line="240" w:lineRule="auto"/>
              <w:jc w:val="left"/>
              <w:rPr>
                <w:rFonts w:ascii="Verdana" w:hAnsi="Verdana" w:cs="Vrinda"/>
                <w:sz w:val="20"/>
                <w:szCs w:val="20"/>
                <w:u w:val="none"/>
              </w:rPr>
            </w:pPr>
          </w:p>
        </w:tc>
      </w:tr>
    </w:tbl>
    <w:p w:rsidR="009B1500" w:rsidRPr="007460CE" w:rsidRDefault="009B1500" w:rsidP="009B1500">
      <w:pPr>
        <w:spacing w:after="0" w:line="240" w:lineRule="auto"/>
        <w:rPr>
          <w:rFonts w:ascii="Verdana" w:hAnsi="Verdana"/>
          <w:sz w:val="18"/>
          <w:szCs w:val="18"/>
        </w:rPr>
      </w:pPr>
    </w:p>
    <w:p w:rsidR="009B1500" w:rsidRPr="007460CE" w:rsidRDefault="009B1500" w:rsidP="009B1500">
      <w:pPr>
        <w:pStyle w:val="ListParagraph"/>
        <w:spacing w:line="240" w:lineRule="auto"/>
        <w:ind w:left="426"/>
        <w:jc w:val="center"/>
        <w:rPr>
          <w:rFonts w:ascii="Verdana" w:hAnsi="Verdana"/>
          <w:b/>
          <w:bCs/>
          <w:sz w:val="18"/>
          <w:szCs w:val="18"/>
        </w:rPr>
      </w:pPr>
      <w:r>
        <w:rPr>
          <w:rFonts w:ascii="Verdana" w:hAnsi="Verdana"/>
          <w:b/>
          <w:bCs/>
          <w:sz w:val="18"/>
          <w:szCs w:val="18"/>
        </w:rPr>
        <w:t xml:space="preserve">Text Book(s)   </w:t>
      </w: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3323"/>
        <w:gridCol w:w="1416"/>
        <w:gridCol w:w="1559"/>
        <w:gridCol w:w="1527"/>
      </w:tblGrid>
      <w:tr w:rsidR="009B1500" w:rsidRPr="006B082B" w:rsidTr="009B1500">
        <w:trPr>
          <w:trHeight w:val="347"/>
        </w:trPr>
        <w:tc>
          <w:tcPr>
            <w:tcW w:w="2490" w:type="dxa"/>
            <w:shd w:val="clear" w:color="auto" w:fill="auto"/>
            <w:vAlign w:val="center"/>
          </w:tcPr>
          <w:p w:rsidR="009B1500" w:rsidRPr="006B082B" w:rsidRDefault="009B1500" w:rsidP="009B1500">
            <w:pPr>
              <w:spacing w:after="0" w:line="240" w:lineRule="auto"/>
              <w:jc w:val="center"/>
              <w:rPr>
                <w:rFonts w:ascii="Verdana" w:hAnsi="Verdana"/>
                <w:b/>
                <w:bCs/>
                <w:sz w:val="18"/>
                <w:szCs w:val="18"/>
                <w:lang w:bidi="ar-QA"/>
              </w:rPr>
            </w:pPr>
            <w:r w:rsidRPr="006B082B">
              <w:rPr>
                <w:rFonts w:ascii="Verdana" w:hAnsi="Verdana"/>
                <w:b/>
                <w:bCs/>
                <w:sz w:val="16"/>
                <w:szCs w:val="16"/>
              </w:rPr>
              <w:t xml:space="preserve">Author </w:t>
            </w:r>
          </w:p>
        </w:tc>
        <w:tc>
          <w:tcPr>
            <w:tcW w:w="3323" w:type="dxa"/>
            <w:shd w:val="clear" w:color="auto" w:fill="auto"/>
            <w:vAlign w:val="center"/>
          </w:tcPr>
          <w:p w:rsidR="009B1500" w:rsidRPr="006B082B" w:rsidRDefault="009B1500" w:rsidP="009B1500">
            <w:pPr>
              <w:spacing w:after="0" w:line="240" w:lineRule="auto"/>
              <w:jc w:val="center"/>
              <w:rPr>
                <w:rFonts w:ascii="Verdana" w:hAnsi="Verdana"/>
                <w:b/>
                <w:bCs/>
                <w:sz w:val="20"/>
                <w:szCs w:val="20"/>
                <w:rtl/>
              </w:rPr>
            </w:pPr>
          </w:p>
          <w:p w:rsidR="009B1500" w:rsidRPr="006B082B" w:rsidRDefault="009B1500" w:rsidP="009B1500">
            <w:pPr>
              <w:spacing w:after="0" w:line="240" w:lineRule="auto"/>
              <w:jc w:val="center"/>
              <w:rPr>
                <w:rFonts w:ascii="Verdana" w:hAnsi="Verdana"/>
                <w:b/>
                <w:bCs/>
                <w:sz w:val="18"/>
                <w:szCs w:val="18"/>
                <w:lang w:bidi="ar-QA"/>
              </w:rPr>
            </w:pPr>
            <w:r w:rsidRPr="006B082B">
              <w:rPr>
                <w:rFonts w:ascii="Verdana" w:hAnsi="Verdana"/>
                <w:b/>
                <w:bCs/>
                <w:sz w:val="16"/>
                <w:szCs w:val="16"/>
              </w:rPr>
              <w:t xml:space="preserve">Title </w:t>
            </w:r>
          </w:p>
        </w:tc>
        <w:tc>
          <w:tcPr>
            <w:tcW w:w="1416" w:type="dxa"/>
            <w:shd w:val="clear" w:color="auto" w:fill="auto"/>
            <w:vAlign w:val="center"/>
          </w:tcPr>
          <w:p w:rsidR="009B1500" w:rsidRPr="006B082B" w:rsidRDefault="009B1500" w:rsidP="009B1500">
            <w:pPr>
              <w:spacing w:after="0" w:line="240" w:lineRule="auto"/>
              <w:ind w:left="-108" w:right="-110"/>
              <w:jc w:val="center"/>
              <w:rPr>
                <w:rFonts w:ascii="Verdana" w:hAnsi="Verdana"/>
                <w:b/>
                <w:bCs/>
                <w:sz w:val="16"/>
                <w:szCs w:val="16"/>
              </w:rPr>
            </w:pPr>
            <w:r w:rsidRPr="006B082B">
              <w:rPr>
                <w:rFonts w:ascii="Verdana" w:hAnsi="Verdana"/>
                <w:b/>
                <w:bCs/>
                <w:sz w:val="16"/>
                <w:szCs w:val="16"/>
              </w:rPr>
              <w:t>Edition &amp; Year</w:t>
            </w:r>
          </w:p>
        </w:tc>
        <w:tc>
          <w:tcPr>
            <w:tcW w:w="1559" w:type="dxa"/>
            <w:shd w:val="clear" w:color="auto" w:fill="auto"/>
            <w:vAlign w:val="center"/>
          </w:tcPr>
          <w:p w:rsidR="009B1500" w:rsidRPr="006B082B" w:rsidRDefault="009B1500" w:rsidP="009B1500">
            <w:pPr>
              <w:spacing w:after="0" w:line="240" w:lineRule="auto"/>
              <w:jc w:val="center"/>
              <w:rPr>
                <w:rFonts w:ascii="Verdana" w:hAnsi="Verdana"/>
                <w:b/>
                <w:bCs/>
                <w:sz w:val="18"/>
                <w:szCs w:val="18"/>
              </w:rPr>
            </w:pPr>
            <w:r w:rsidRPr="006B082B">
              <w:rPr>
                <w:rFonts w:ascii="Verdana" w:hAnsi="Verdana"/>
                <w:b/>
                <w:bCs/>
                <w:sz w:val="16"/>
                <w:szCs w:val="16"/>
              </w:rPr>
              <w:t>Publisher</w:t>
            </w:r>
          </w:p>
        </w:tc>
        <w:tc>
          <w:tcPr>
            <w:tcW w:w="1527" w:type="dxa"/>
            <w:shd w:val="clear" w:color="auto" w:fill="auto"/>
            <w:vAlign w:val="center"/>
          </w:tcPr>
          <w:p w:rsidR="009B1500" w:rsidRPr="006B082B" w:rsidRDefault="009B1500" w:rsidP="009B1500">
            <w:pPr>
              <w:spacing w:after="0" w:line="240" w:lineRule="auto"/>
              <w:rPr>
                <w:rFonts w:ascii="Verdana" w:hAnsi="Verdana"/>
                <w:b/>
                <w:bCs/>
                <w:sz w:val="18"/>
                <w:szCs w:val="18"/>
              </w:rPr>
            </w:pPr>
            <w:r w:rsidRPr="006B082B">
              <w:rPr>
                <w:rFonts w:ascii="Verdana" w:hAnsi="Verdana"/>
                <w:b/>
                <w:bCs/>
                <w:sz w:val="18"/>
                <w:szCs w:val="18"/>
              </w:rPr>
              <w:t>ISBN</w:t>
            </w:r>
          </w:p>
        </w:tc>
      </w:tr>
      <w:tr w:rsidR="009B1500" w:rsidRPr="006B082B" w:rsidTr="009B1500">
        <w:trPr>
          <w:trHeight w:val="352"/>
        </w:trPr>
        <w:tc>
          <w:tcPr>
            <w:tcW w:w="2490" w:type="dxa"/>
          </w:tcPr>
          <w:p w:rsidR="009B1500" w:rsidRPr="00F712C4" w:rsidRDefault="009B1500" w:rsidP="009B1500">
            <w:pPr>
              <w:pStyle w:val="ListParagraph"/>
              <w:spacing w:after="0" w:line="240" w:lineRule="auto"/>
              <w:ind w:left="284"/>
              <w:rPr>
                <w:rFonts w:ascii="Verdana" w:hAnsi="Verdana"/>
                <w:sz w:val="18"/>
                <w:szCs w:val="18"/>
              </w:rPr>
            </w:pPr>
            <w:r w:rsidRPr="00F712C4">
              <w:rPr>
                <w:rFonts w:ascii="Verdana" w:hAnsi="Verdana"/>
                <w:sz w:val="18"/>
                <w:szCs w:val="18"/>
              </w:rPr>
              <w:t>Garrison, Noreen, Brewer</w:t>
            </w:r>
          </w:p>
        </w:tc>
        <w:tc>
          <w:tcPr>
            <w:tcW w:w="3323" w:type="dxa"/>
          </w:tcPr>
          <w:p w:rsidR="009B1500" w:rsidRPr="00F712C4" w:rsidRDefault="009B1500" w:rsidP="009B1500">
            <w:pPr>
              <w:rPr>
                <w:rFonts w:ascii="Verdana" w:hAnsi="Verdana"/>
                <w:sz w:val="18"/>
                <w:szCs w:val="18"/>
              </w:rPr>
            </w:pPr>
            <w:r w:rsidRPr="00F712C4">
              <w:rPr>
                <w:rFonts w:ascii="Verdana" w:hAnsi="Verdana"/>
                <w:sz w:val="18"/>
                <w:szCs w:val="18"/>
              </w:rPr>
              <w:t xml:space="preserve">Managerial Accounting </w:t>
            </w:r>
          </w:p>
        </w:tc>
        <w:tc>
          <w:tcPr>
            <w:tcW w:w="1416" w:type="dxa"/>
          </w:tcPr>
          <w:p w:rsidR="009B1500" w:rsidRPr="00F712C4" w:rsidRDefault="009B1500" w:rsidP="009B1500">
            <w:pPr>
              <w:spacing w:after="0" w:line="240" w:lineRule="auto"/>
              <w:rPr>
                <w:rFonts w:ascii="Verdana" w:hAnsi="Verdana"/>
                <w:sz w:val="18"/>
                <w:szCs w:val="18"/>
              </w:rPr>
            </w:pPr>
            <w:r w:rsidRPr="00F712C4">
              <w:rPr>
                <w:rFonts w:ascii="Verdana" w:hAnsi="Verdana"/>
                <w:sz w:val="18"/>
                <w:szCs w:val="18"/>
              </w:rPr>
              <w:t>1</w:t>
            </w:r>
            <w:r>
              <w:rPr>
                <w:rFonts w:ascii="Verdana" w:hAnsi="Verdana"/>
                <w:sz w:val="18"/>
                <w:szCs w:val="18"/>
              </w:rPr>
              <w:t>5</w:t>
            </w:r>
            <w:r w:rsidRPr="00F712C4">
              <w:rPr>
                <w:rFonts w:ascii="Verdana" w:hAnsi="Verdana"/>
                <w:sz w:val="18"/>
                <w:szCs w:val="18"/>
                <w:vertAlign w:val="superscript"/>
              </w:rPr>
              <w:t>th</w:t>
            </w:r>
            <w:r w:rsidRPr="00F712C4">
              <w:rPr>
                <w:rFonts w:ascii="Verdana" w:hAnsi="Verdana"/>
                <w:sz w:val="18"/>
                <w:szCs w:val="18"/>
              </w:rPr>
              <w:t xml:space="preserve"> Edition </w:t>
            </w:r>
          </w:p>
        </w:tc>
        <w:tc>
          <w:tcPr>
            <w:tcW w:w="1559" w:type="dxa"/>
          </w:tcPr>
          <w:p w:rsidR="009B1500" w:rsidRPr="00F712C4" w:rsidRDefault="009B1500" w:rsidP="009B1500">
            <w:pPr>
              <w:spacing w:after="0" w:line="240" w:lineRule="auto"/>
              <w:rPr>
                <w:rFonts w:ascii="Verdana" w:hAnsi="Verdana"/>
                <w:sz w:val="18"/>
                <w:szCs w:val="18"/>
              </w:rPr>
            </w:pPr>
            <w:r w:rsidRPr="00F712C4">
              <w:rPr>
                <w:rFonts w:ascii="Verdana" w:hAnsi="Verdana"/>
                <w:sz w:val="18"/>
                <w:szCs w:val="18"/>
              </w:rPr>
              <w:t xml:space="preserve">McGraw Hill </w:t>
            </w:r>
          </w:p>
        </w:tc>
        <w:tc>
          <w:tcPr>
            <w:tcW w:w="1527" w:type="dxa"/>
          </w:tcPr>
          <w:p w:rsidR="009B1500" w:rsidRPr="006B082B" w:rsidRDefault="009B1500" w:rsidP="009B1500">
            <w:pPr>
              <w:spacing w:after="0" w:line="240" w:lineRule="auto"/>
              <w:rPr>
                <w:rFonts w:ascii="Verdana" w:hAnsi="Verdana"/>
                <w:sz w:val="18"/>
                <w:szCs w:val="18"/>
              </w:rPr>
            </w:pPr>
          </w:p>
        </w:tc>
      </w:tr>
    </w:tbl>
    <w:p w:rsidR="009B1500" w:rsidRDefault="009B1500" w:rsidP="009B1500">
      <w:pPr>
        <w:pStyle w:val="ListParagraph"/>
        <w:bidi/>
        <w:spacing w:after="0" w:line="240" w:lineRule="auto"/>
        <w:ind w:left="426"/>
        <w:jc w:val="center"/>
        <w:rPr>
          <w:rFonts w:ascii="Verdana" w:hAnsi="Verdana"/>
          <w:b/>
          <w:bCs/>
          <w:rtl/>
          <w:lang w:bidi="ar-QA"/>
        </w:rPr>
      </w:pPr>
    </w:p>
    <w:p w:rsidR="004933C3" w:rsidRDefault="004933C3" w:rsidP="009B1500">
      <w:pPr>
        <w:pStyle w:val="ListParagraph"/>
        <w:bidi/>
        <w:spacing w:after="0" w:line="240" w:lineRule="auto"/>
        <w:ind w:left="426"/>
        <w:jc w:val="center"/>
        <w:rPr>
          <w:rFonts w:ascii="Verdana" w:hAnsi="Verdana"/>
          <w:b/>
          <w:bCs/>
          <w:rtl/>
          <w:lang w:bidi="ar-QA"/>
        </w:rPr>
      </w:pPr>
    </w:p>
    <w:p w:rsidR="009B1500" w:rsidRDefault="009B1500" w:rsidP="009B1500">
      <w:pPr>
        <w:pStyle w:val="ListParagraph"/>
        <w:bidi/>
        <w:spacing w:after="0" w:line="240" w:lineRule="auto"/>
        <w:ind w:left="426"/>
        <w:jc w:val="center"/>
        <w:rPr>
          <w:rFonts w:ascii="Verdana" w:hAnsi="Verdana"/>
          <w:b/>
          <w:bCs/>
          <w:sz w:val="18"/>
          <w:szCs w:val="18"/>
        </w:rPr>
      </w:pPr>
      <w:r w:rsidRPr="007460CE">
        <w:rPr>
          <w:rFonts w:ascii="Verdana" w:hAnsi="Verdana"/>
          <w:b/>
          <w:bCs/>
          <w:sz w:val="18"/>
          <w:szCs w:val="18"/>
        </w:rPr>
        <w:t>Others (</w:t>
      </w:r>
      <w:r>
        <w:rPr>
          <w:rFonts w:ascii="Verdana" w:hAnsi="Verdana"/>
          <w:b/>
          <w:bCs/>
          <w:sz w:val="18"/>
          <w:szCs w:val="18"/>
        </w:rPr>
        <w:t xml:space="preserve">Reference Books, </w:t>
      </w:r>
      <w:r w:rsidRPr="007460CE">
        <w:rPr>
          <w:rFonts w:ascii="Verdana" w:hAnsi="Verdana"/>
          <w:b/>
          <w:bCs/>
          <w:sz w:val="18"/>
          <w:szCs w:val="18"/>
        </w:rPr>
        <w:t>CD ROMS, DVDs, e-Library, Internet, Articles, …)</w:t>
      </w:r>
    </w:p>
    <w:p w:rsidR="009B1500" w:rsidRDefault="009B1500" w:rsidP="009B1500">
      <w:pPr>
        <w:pStyle w:val="ListParagraph"/>
        <w:bidi/>
        <w:spacing w:after="0" w:line="240" w:lineRule="auto"/>
        <w:ind w:left="426"/>
        <w:jc w:val="center"/>
        <w:rPr>
          <w:rFonts w:ascii="Verdana" w:hAnsi="Verdana"/>
          <w:b/>
          <w:bCs/>
          <w:sz w:val="18"/>
          <w:szCs w:val="18"/>
        </w:rPr>
      </w:pPr>
    </w:p>
    <w:tbl>
      <w:tblPr>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3"/>
        <w:gridCol w:w="2940"/>
        <w:gridCol w:w="1451"/>
        <w:gridCol w:w="2757"/>
      </w:tblGrid>
      <w:tr w:rsidR="009B1500" w:rsidRPr="008C44DC" w:rsidTr="009B1500">
        <w:trPr>
          <w:jc w:val="center"/>
        </w:trPr>
        <w:tc>
          <w:tcPr>
            <w:tcW w:w="2861" w:type="dxa"/>
            <w:shd w:val="clear" w:color="auto" w:fill="D9D9D9"/>
          </w:tcPr>
          <w:p w:rsidR="009B1500" w:rsidRPr="008C44DC" w:rsidRDefault="009B1500" w:rsidP="009B1500">
            <w:pPr>
              <w:jc w:val="center"/>
              <w:rPr>
                <w:rFonts w:ascii="Verdana" w:hAnsi="Verdana"/>
                <w:b/>
                <w:bCs/>
                <w:i/>
                <w:iCs/>
                <w:sz w:val="20"/>
                <w:szCs w:val="20"/>
                <w:u w:val="single"/>
              </w:rPr>
            </w:pPr>
            <w:r w:rsidRPr="008C44DC">
              <w:rPr>
                <w:rFonts w:ascii="Verdana" w:hAnsi="Verdana"/>
                <w:b/>
                <w:bCs/>
                <w:i/>
                <w:iCs/>
                <w:sz w:val="20"/>
                <w:szCs w:val="20"/>
                <w:u w:val="single"/>
              </w:rPr>
              <w:t>Resource Type</w:t>
            </w:r>
          </w:p>
        </w:tc>
        <w:tc>
          <w:tcPr>
            <w:tcW w:w="2335" w:type="dxa"/>
            <w:shd w:val="clear" w:color="auto" w:fill="D9D9D9"/>
          </w:tcPr>
          <w:p w:rsidR="009B1500" w:rsidRPr="008C44DC" w:rsidRDefault="009B1500" w:rsidP="009B1500">
            <w:pPr>
              <w:jc w:val="center"/>
              <w:rPr>
                <w:rFonts w:ascii="Verdana" w:hAnsi="Verdana"/>
                <w:b/>
                <w:bCs/>
                <w:i/>
                <w:iCs/>
                <w:sz w:val="20"/>
                <w:szCs w:val="20"/>
                <w:u w:val="single"/>
              </w:rPr>
            </w:pPr>
            <w:r w:rsidRPr="008C44DC">
              <w:rPr>
                <w:rFonts w:ascii="Verdana" w:hAnsi="Verdana"/>
                <w:b/>
                <w:bCs/>
                <w:i/>
                <w:iCs/>
                <w:sz w:val="20"/>
                <w:szCs w:val="20"/>
                <w:u w:val="single"/>
              </w:rPr>
              <w:t xml:space="preserve">Description </w:t>
            </w:r>
          </w:p>
        </w:tc>
        <w:tc>
          <w:tcPr>
            <w:tcW w:w="1647" w:type="dxa"/>
            <w:shd w:val="clear" w:color="auto" w:fill="D9D9D9"/>
          </w:tcPr>
          <w:p w:rsidR="009B1500" w:rsidRPr="008C44DC" w:rsidRDefault="009B1500" w:rsidP="009B1500">
            <w:pPr>
              <w:jc w:val="center"/>
              <w:rPr>
                <w:rFonts w:ascii="Verdana" w:hAnsi="Verdana"/>
                <w:b/>
                <w:bCs/>
                <w:i/>
                <w:iCs/>
                <w:sz w:val="20"/>
                <w:szCs w:val="20"/>
                <w:u w:val="single"/>
              </w:rPr>
            </w:pPr>
            <w:r w:rsidRPr="008C44DC">
              <w:rPr>
                <w:rFonts w:ascii="Verdana" w:hAnsi="Verdana"/>
                <w:b/>
                <w:bCs/>
                <w:i/>
                <w:iCs/>
                <w:sz w:val="20"/>
                <w:szCs w:val="20"/>
                <w:u w:val="single"/>
              </w:rPr>
              <w:t>Type</w:t>
            </w:r>
          </w:p>
        </w:tc>
        <w:tc>
          <w:tcPr>
            <w:tcW w:w="3365" w:type="dxa"/>
            <w:shd w:val="clear" w:color="auto" w:fill="D9D9D9"/>
          </w:tcPr>
          <w:p w:rsidR="009B1500" w:rsidRPr="008C44DC" w:rsidRDefault="009B1500" w:rsidP="009B1500">
            <w:pPr>
              <w:jc w:val="center"/>
              <w:rPr>
                <w:rFonts w:ascii="Verdana" w:hAnsi="Verdana"/>
                <w:b/>
                <w:bCs/>
                <w:i/>
                <w:iCs/>
                <w:sz w:val="20"/>
                <w:szCs w:val="20"/>
                <w:u w:val="single"/>
              </w:rPr>
            </w:pPr>
            <w:r w:rsidRPr="008C44DC">
              <w:rPr>
                <w:rFonts w:ascii="Verdana" w:hAnsi="Verdana"/>
                <w:b/>
                <w:bCs/>
                <w:i/>
                <w:iCs/>
                <w:sz w:val="20"/>
                <w:szCs w:val="20"/>
                <w:u w:val="single"/>
              </w:rPr>
              <w:t>Comments</w:t>
            </w:r>
          </w:p>
        </w:tc>
      </w:tr>
      <w:tr w:rsidR="009B1500" w:rsidRPr="00960B55" w:rsidTr="009B1500">
        <w:trPr>
          <w:jc w:val="center"/>
        </w:trPr>
        <w:tc>
          <w:tcPr>
            <w:tcW w:w="2861" w:type="dxa"/>
          </w:tcPr>
          <w:p w:rsidR="009B1500" w:rsidRPr="00960B55" w:rsidRDefault="009B1500" w:rsidP="009B1500">
            <w:pPr>
              <w:spacing w:after="0" w:line="240" w:lineRule="auto"/>
              <w:ind w:left="720"/>
              <w:rPr>
                <w:rFonts w:ascii="Verdana" w:hAnsi="Verdana"/>
                <w:sz w:val="20"/>
                <w:szCs w:val="20"/>
              </w:rPr>
            </w:pPr>
            <w:r>
              <w:rPr>
                <w:rFonts w:ascii="Verdana" w:hAnsi="Verdana"/>
                <w:sz w:val="20"/>
                <w:szCs w:val="20"/>
              </w:rPr>
              <w:t>Virtual Learning</w:t>
            </w:r>
          </w:p>
        </w:tc>
        <w:tc>
          <w:tcPr>
            <w:tcW w:w="2335" w:type="dxa"/>
          </w:tcPr>
          <w:p w:rsidR="009B1500" w:rsidRPr="00960B55" w:rsidRDefault="009B1500" w:rsidP="009B1500">
            <w:pPr>
              <w:tabs>
                <w:tab w:val="center" w:pos="1013"/>
              </w:tabs>
              <w:rPr>
                <w:rFonts w:ascii="Verdana" w:hAnsi="Verdana"/>
                <w:sz w:val="20"/>
                <w:szCs w:val="20"/>
              </w:rPr>
            </w:pPr>
            <w:r w:rsidRPr="009B1500">
              <w:rPr>
                <w:rFonts w:ascii="Verdana" w:hAnsi="Verdana"/>
                <w:sz w:val="20"/>
                <w:szCs w:val="20"/>
              </w:rPr>
              <w:t>http://rbynsu.weebly.com/</w:t>
            </w:r>
          </w:p>
        </w:tc>
        <w:tc>
          <w:tcPr>
            <w:tcW w:w="1647" w:type="dxa"/>
          </w:tcPr>
          <w:p w:rsidR="009B1500" w:rsidRPr="00960B55" w:rsidRDefault="009B1500" w:rsidP="009B1500">
            <w:pPr>
              <w:rPr>
                <w:rFonts w:ascii="Verdana" w:hAnsi="Verdana"/>
                <w:sz w:val="20"/>
                <w:szCs w:val="20"/>
              </w:rPr>
            </w:pPr>
            <w:r>
              <w:rPr>
                <w:rFonts w:ascii="Verdana" w:hAnsi="Verdana"/>
                <w:sz w:val="20"/>
                <w:szCs w:val="20"/>
              </w:rPr>
              <w:t>Website</w:t>
            </w:r>
          </w:p>
        </w:tc>
        <w:tc>
          <w:tcPr>
            <w:tcW w:w="3365" w:type="dxa"/>
          </w:tcPr>
          <w:p w:rsidR="009B1500" w:rsidRPr="00960B55" w:rsidRDefault="009B1500" w:rsidP="009B1500">
            <w:pPr>
              <w:rPr>
                <w:rFonts w:ascii="Verdana" w:hAnsi="Verdana"/>
                <w:sz w:val="20"/>
                <w:szCs w:val="20"/>
              </w:rPr>
            </w:pPr>
          </w:p>
        </w:tc>
      </w:tr>
    </w:tbl>
    <w:p w:rsidR="009B1500" w:rsidRDefault="009B1500" w:rsidP="009B1500">
      <w:pPr>
        <w:pStyle w:val="ListParagraph"/>
        <w:bidi/>
        <w:spacing w:after="0" w:line="240" w:lineRule="auto"/>
        <w:ind w:left="426"/>
        <w:jc w:val="center"/>
        <w:rPr>
          <w:rFonts w:ascii="Verdana" w:hAnsi="Verdana"/>
          <w:b/>
          <w:bCs/>
          <w:sz w:val="18"/>
          <w:szCs w:val="18"/>
        </w:rPr>
      </w:pPr>
    </w:p>
    <w:p w:rsidR="009B1500" w:rsidRDefault="009B1500" w:rsidP="009B1500">
      <w:pPr>
        <w:spacing w:after="0" w:line="240" w:lineRule="auto"/>
        <w:rPr>
          <w:rFonts w:ascii="Verdana" w:hAnsi="Verdana"/>
          <w:sz w:val="18"/>
          <w:szCs w:val="18"/>
        </w:rPr>
      </w:pPr>
    </w:p>
    <w:p w:rsidR="004933C3" w:rsidRDefault="004933C3" w:rsidP="009B1500">
      <w:pPr>
        <w:spacing w:after="0" w:line="240" w:lineRule="auto"/>
        <w:rPr>
          <w:rFonts w:ascii="Verdana" w:hAnsi="Verdana"/>
          <w:sz w:val="18"/>
          <w:szCs w:val="18"/>
        </w:rPr>
      </w:pPr>
    </w:p>
    <w:p w:rsidR="004933C3" w:rsidRPr="000227AB" w:rsidRDefault="004933C3" w:rsidP="009B1500">
      <w:pPr>
        <w:spacing w:after="0" w:line="240" w:lineRule="auto"/>
        <w:rPr>
          <w:rFonts w:ascii="Verdana" w:hAnsi="Verdana"/>
          <w:sz w:val="18"/>
          <w:szCs w:val="18"/>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5246"/>
      </w:tblGrid>
      <w:tr w:rsidR="009B1500" w:rsidRPr="006B082B" w:rsidTr="009B1500">
        <w:tc>
          <w:tcPr>
            <w:tcW w:w="5246" w:type="dxa"/>
            <w:tcBorders>
              <w:top w:val="single" w:sz="4" w:space="0" w:color="auto"/>
              <w:left w:val="nil"/>
              <w:bottom w:val="single" w:sz="4" w:space="0" w:color="auto"/>
              <w:right w:val="nil"/>
            </w:tcBorders>
            <w:shd w:val="clear" w:color="auto" w:fill="D9D9D9"/>
          </w:tcPr>
          <w:p w:rsidR="009B1500" w:rsidRPr="006B082B" w:rsidRDefault="009B1500" w:rsidP="009B1500">
            <w:pPr>
              <w:pStyle w:val="Title"/>
              <w:widowControl/>
              <w:spacing w:after="0" w:line="240" w:lineRule="auto"/>
              <w:jc w:val="left"/>
              <w:rPr>
                <w:rFonts w:ascii="Verdana" w:hAnsi="Verdana" w:cs="Vrinda"/>
                <w:sz w:val="20"/>
                <w:szCs w:val="20"/>
                <w:u w:val="none"/>
              </w:rPr>
            </w:pPr>
            <w:r w:rsidRPr="006B082B">
              <w:rPr>
                <w:rFonts w:ascii="Verdana" w:hAnsi="Verdana" w:cs="Vrinda"/>
                <w:sz w:val="20"/>
                <w:szCs w:val="20"/>
                <w:u w:val="none"/>
              </w:rPr>
              <w:t xml:space="preserve">Teaching Strategy </w:t>
            </w:r>
          </w:p>
        </w:tc>
      </w:tr>
    </w:tbl>
    <w:p w:rsidR="009B1500" w:rsidRDefault="009B1500" w:rsidP="009B1500">
      <w:pPr>
        <w:spacing w:after="0" w:line="240" w:lineRule="auto"/>
        <w:rPr>
          <w:rFonts w:ascii="Verdana" w:hAnsi="Verdana"/>
          <w:sz w:val="18"/>
          <w:szCs w:val="18"/>
        </w:rPr>
      </w:pPr>
    </w:p>
    <w:p w:rsidR="006F6542" w:rsidRDefault="009B1500" w:rsidP="006F6542">
      <w:pPr>
        <w:rPr>
          <w:rFonts w:ascii="Verdana" w:hAnsi="Verdana"/>
          <w:sz w:val="18"/>
          <w:szCs w:val="18"/>
        </w:rPr>
      </w:pPr>
      <w:r w:rsidRPr="00F712C4">
        <w:rPr>
          <w:rFonts w:ascii="Verdana" w:hAnsi="Verdana"/>
          <w:sz w:val="18"/>
          <w:szCs w:val="18"/>
        </w:rPr>
        <w:t>The course will be conducted on a combination of class lecture and discussion basis. It is recommended that the students read and study the assigned materials before each class and meeting and participate in the class.</w:t>
      </w:r>
      <w:r w:rsidRPr="00E90DDD">
        <w:rPr>
          <w:rFonts w:ascii="Verdana" w:hAnsi="Verdana"/>
          <w:sz w:val="18"/>
          <w:szCs w:val="18"/>
        </w:rPr>
        <w:t xml:space="preserve"> Students a</w:t>
      </w:r>
      <w:r>
        <w:rPr>
          <w:rFonts w:ascii="Verdana" w:hAnsi="Verdana"/>
          <w:sz w:val="18"/>
          <w:szCs w:val="18"/>
        </w:rPr>
        <w:t>re expected to actively involve</w:t>
      </w:r>
      <w:r w:rsidRPr="00E90DDD">
        <w:rPr>
          <w:rFonts w:ascii="Verdana" w:hAnsi="Verdana"/>
          <w:sz w:val="18"/>
          <w:szCs w:val="18"/>
        </w:rPr>
        <w:t xml:space="preserve"> and to take initiative for their own learning experience.</w:t>
      </w:r>
    </w:p>
    <w:p w:rsidR="004933C3" w:rsidRDefault="004933C3" w:rsidP="006F6542">
      <w:pPr>
        <w:rPr>
          <w:rFonts w:ascii="Verdana" w:hAnsi="Verdana"/>
          <w:sz w:val="18"/>
          <w:szCs w:val="18"/>
        </w:rPr>
      </w:pPr>
    </w:p>
    <w:p w:rsidR="004933C3" w:rsidRPr="004933C3" w:rsidRDefault="004933C3" w:rsidP="006F6542">
      <w:pPr>
        <w:rPr>
          <w:rFonts w:ascii="Verdana" w:hAnsi="Verdana"/>
          <w:sz w:val="18"/>
          <w:szCs w:val="18"/>
        </w:rPr>
      </w:pPr>
    </w:p>
    <w:tbl>
      <w:tblPr>
        <w:tblStyle w:val="TableGrid1"/>
        <w:tblW w:w="10184" w:type="dxa"/>
        <w:tblInd w:w="-176" w:type="dxa"/>
        <w:shd w:val="clear" w:color="auto" w:fill="D9D9D9"/>
        <w:tblLook w:val="04A0"/>
      </w:tblPr>
      <w:tblGrid>
        <w:gridCol w:w="3686"/>
        <w:gridCol w:w="6498"/>
      </w:tblGrid>
      <w:tr w:rsidR="006F6542" w:rsidRPr="006F6542" w:rsidTr="006F6542">
        <w:tc>
          <w:tcPr>
            <w:tcW w:w="10184" w:type="dxa"/>
            <w:gridSpan w:val="2"/>
            <w:tcBorders>
              <w:top w:val="single" w:sz="4" w:space="0" w:color="auto"/>
              <w:left w:val="single" w:sz="4" w:space="0" w:color="auto"/>
              <w:bottom w:val="single" w:sz="4" w:space="0" w:color="auto"/>
              <w:right w:val="single" w:sz="4" w:space="0" w:color="auto"/>
            </w:tcBorders>
            <w:shd w:val="clear" w:color="auto" w:fill="D9D9D9"/>
          </w:tcPr>
          <w:p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20"/>
                <w:szCs w:val="20"/>
              </w:rPr>
              <w:t>Assessment Strategy and Grading Scheme</w:t>
            </w:r>
          </w:p>
          <w:p w:rsidR="006F6542" w:rsidRPr="006F6542" w:rsidRDefault="006F6542" w:rsidP="006F6542">
            <w:pPr>
              <w:rPr>
                <w:rFonts w:ascii="Verdana" w:eastAsia="Times New Roman" w:hAnsi="Verdana" w:cs="Times New Roman"/>
                <w:b/>
                <w:bCs/>
                <w:smallCaps/>
                <w:sz w:val="20"/>
                <w:szCs w:val="20"/>
              </w:rPr>
            </w:pPr>
          </w:p>
        </w:tc>
      </w:tr>
      <w:tr w:rsidR="006F6542" w:rsidRPr="006F6542" w:rsidTr="009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F6542" w:rsidRPr="006F6542" w:rsidRDefault="006F6542" w:rsidP="006F6542">
            <w:pPr>
              <w:rPr>
                <w:rFonts w:ascii="Verdana" w:hAnsi="Verdana" w:cs="Times New Roman"/>
                <w:b/>
                <w:bCs/>
                <w:sz w:val="18"/>
                <w:szCs w:val="18"/>
              </w:rPr>
            </w:pPr>
            <w:r w:rsidRPr="006F6542">
              <w:rPr>
                <w:rFonts w:ascii="Verdana" w:hAnsi="Verdana" w:cs="Times New Roman"/>
                <w:b/>
                <w:bCs/>
                <w:sz w:val="18"/>
                <w:szCs w:val="18"/>
              </w:rPr>
              <w:t>Grading tool</w:t>
            </w:r>
          </w:p>
          <w:p w:rsidR="006F6542" w:rsidRPr="006F6542" w:rsidRDefault="006F6542" w:rsidP="006F6542">
            <w:pPr>
              <w:jc w:val="right"/>
              <w:rPr>
                <w:rFonts w:ascii="Verdana" w:hAnsi="Verdana" w:cs="Times New Roman"/>
                <w:b/>
                <w:bCs/>
                <w:sz w:val="18"/>
                <w:szCs w:val="18"/>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6F6542" w:rsidRPr="006F6542" w:rsidRDefault="006F6542" w:rsidP="006F6542">
            <w:pPr>
              <w:jc w:val="center"/>
              <w:rPr>
                <w:rFonts w:ascii="Verdana" w:hAnsi="Verdana" w:cs="Times New Roman"/>
                <w:b/>
                <w:bCs/>
                <w:sz w:val="18"/>
                <w:szCs w:val="18"/>
              </w:rPr>
            </w:pPr>
            <w:r w:rsidRPr="006F6542">
              <w:rPr>
                <w:rFonts w:ascii="Verdana" w:hAnsi="Verdana" w:cs="Times New Roman"/>
                <w:b/>
                <w:bCs/>
                <w:rtl/>
                <w:lang w:bidi="ar-QA"/>
              </w:rPr>
              <w:t xml:space="preserve">  %</w:t>
            </w:r>
          </w:p>
        </w:tc>
      </w:tr>
      <w:tr w:rsidR="006F6542" w:rsidRPr="006F6542" w:rsidTr="009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6F6542" w:rsidRPr="006F6542" w:rsidRDefault="006F6542" w:rsidP="006F6542">
            <w:pPr>
              <w:ind w:left="284"/>
              <w:rPr>
                <w:rFonts w:ascii="Verdana" w:hAnsi="Verdana" w:cs="Times New Roman"/>
                <w:sz w:val="18"/>
                <w:szCs w:val="18"/>
              </w:rPr>
            </w:pPr>
            <w:r w:rsidRPr="006F6542">
              <w:rPr>
                <w:rFonts w:ascii="Verdana" w:hAnsi="Verdana" w:cs="Times New Roman"/>
                <w:sz w:val="18"/>
                <w:szCs w:val="18"/>
              </w:rPr>
              <w:t>First Exam</w:t>
            </w:r>
          </w:p>
        </w:tc>
        <w:tc>
          <w:tcPr>
            <w:tcW w:w="6498" w:type="dxa"/>
            <w:tcBorders>
              <w:top w:val="single" w:sz="4" w:space="0" w:color="auto"/>
              <w:left w:val="single" w:sz="4" w:space="0" w:color="auto"/>
              <w:bottom w:val="single" w:sz="4" w:space="0" w:color="auto"/>
              <w:right w:val="single" w:sz="4" w:space="0" w:color="auto"/>
            </w:tcBorders>
          </w:tcPr>
          <w:p w:rsidR="006F6542" w:rsidRPr="006F6542" w:rsidRDefault="00CB6742" w:rsidP="00E33B85">
            <w:pPr>
              <w:jc w:val="center"/>
              <w:rPr>
                <w:rFonts w:ascii="Verdana" w:hAnsi="Verdana" w:cs="Times New Roman"/>
                <w:sz w:val="18"/>
                <w:szCs w:val="18"/>
              </w:rPr>
            </w:pPr>
            <w:r>
              <w:rPr>
                <w:rFonts w:ascii="Verdana" w:hAnsi="Verdana" w:cs="Times New Roman"/>
                <w:sz w:val="18"/>
                <w:szCs w:val="18"/>
              </w:rPr>
              <w:t>2</w:t>
            </w:r>
            <w:r w:rsidR="005F413C">
              <w:rPr>
                <w:rFonts w:ascii="Verdana" w:hAnsi="Verdana" w:cs="Times New Roman"/>
                <w:sz w:val="18"/>
                <w:szCs w:val="18"/>
              </w:rPr>
              <w:t>5</w:t>
            </w:r>
          </w:p>
        </w:tc>
      </w:tr>
      <w:tr w:rsidR="006F6542" w:rsidRPr="006F6542" w:rsidTr="009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6F6542" w:rsidRPr="006F6542" w:rsidRDefault="006F6542" w:rsidP="006F6542">
            <w:pPr>
              <w:ind w:left="284"/>
              <w:rPr>
                <w:rFonts w:ascii="Verdana" w:hAnsi="Verdana" w:cs="Times New Roman"/>
                <w:sz w:val="18"/>
                <w:szCs w:val="18"/>
              </w:rPr>
            </w:pPr>
            <w:r w:rsidRPr="006F6542">
              <w:rPr>
                <w:rFonts w:ascii="Verdana" w:hAnsi="Verdana" w:cs="Times New Roman"/>
                <w:sz w:val="18"/>
                <w:szCs w:val="18"/>
              </w:rPr>
              <w:t>Second Exam</w:t>
            </w:r>
          </w:p>
        </w:tc>
        <w:tc>
          <w:tcPr>
            <w:tcW w:w="6498" w:type="dxa"/>
            <w:tcBorders>
              <w:top w:val="single" w:sz="4" w:space="0" w:color="auto"/>
              <w:left w:val="single" w:sz="4" w:space="0" w:color="auto"/>
              <w:bottom w:val="single" w:sz="4" w:space="0" w:color="auto"/>
              <w:right w:val="single" w:sz="4" w:space="0" w:color="auto"/>
            </w:tcBorders>
          </w:tcPr>
          <w:p w:rsidR="006F6542" w:rsidRPr="006F6542" w:rsidRDefault="006F6542" w:rsidP="006F6542">
            <w:pPr>
              <w:jc w:val="center"/>
              <w:rPr>
                <w:rFonts w:ascii="Verdana" w:hAnsi="Verdana" w:cs="Times New Roman"/>
                <w:sz w:val="18"/>
                <w:szCs w:val="18"/>
              </w:rPr>
            </w:pPr>
            <w:r w:rsidRPr="006F6542">
              <w:rPr>
                <w:rFonts w:ascii="Verdana" w:hAnsi="Verdana" w:cs="Times New Roman"/>
                <w:sz w:val="18"/>
                <w:szCs w:val="18"/>
              </w:rPr>
              <w:t>2</w:t>
            </w:r>
            <w:r w:rsidR="005F413C">
              <w:rPr>
                <w:rFonts w:ascii="Verdana" w:hAnsi="Verdana" w:cs="Times New Roman"/>
                <w:sz w:val="18"/>
                <w:szCs w:val="18"/>
              </w:rPr>
              <w:t>5</w:t>
            </w:r>
          </w:p>
        </w:tc>
      </w:tr>
      <w:tr w:rsidR="006F6542" w:rsidRPr="006F6542" w:rsidTr="009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6F6542" w:rsidRPr="006F6542" w:rsidRDefault="006F6542" w:rsidP="006F6542">
            <w:pPr>
              <w:ind w:left="284"/>
              <w:rPr>
                <w:rFonts w:ascii="Verdana" w:hAnsi="Verdana" w:cs="Times New Roman"/>
                <w:sz w:val="18"/>
                <w:szCs w:val="18"/>
              </w:rPr>
            </w:pPr>
            <w:r w:rsidRPr="006F6542">
              <w:rPr>
                <w:rFonts w:ascii="Verdana" w:hAnsi="Verdana" w:cs="Times New Roman"/>
                <w:sz w:val="18"/>
                <w:szCs w:val="18"/>
              </w:rPr>
              <w:t>Final Exam</w:t>
            </w:r>
          </w:p>
        </w:tc>
        <w:tc>
          <w:tcPr>
            <w:tcW w:w="6498" w:type="dxa"/>
            <w:tcBorders>
              <w:top w:val="single" w:sz="4" w:space="0" w:color="auto"/>
              <w:left w:val="single" w:sz="4" w:space="0" w:color="auto"/>
              <w:bottom w:val="single" w:sz="4" w:space="0" w:color="auto"/>
              <w:right w:val="single" w:sz="4" w:space="0" w:color="auto"/>
            </w:tcBorders>
          </w:tcPr>
          <w:p w:rsidR="006F6542" w:rsidRPr="006F6542" w:rsidRDefault="00E33B85" w:rsidP="006F6542">
            <w:pPr>
              <w:jc w:val="center"/>
              <w:rPr>
                <w:rFonts w:ascii="Verdana" w:hAnsi="Verdana" w:cs="Times New Roman"/>
                <w:sz w:val="18"/>
                <w:szCs w:val="18"/>
              </w:rPr>
            </w:pPr>
            <w:r>
              <w:rPr>
                <w:rFonts w:ascii="Verdana" w:hAnsi="Verdana" w:cs="Times New Roman"/>
                <w:sz w:val="18"/>
                <w:szCs w:val="18"/>
              </w:rPr>
              <w:t>25</w:t>
            </w:r>
          </w:p>
        </w:tc>
      </w:tr>
      <w:tr w:rsidR="006F6542" w:rsidRPr="006F6542" w:rsidTr="009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6F6542" w:rsidRPr="006F6542" w:rsidRDefault="004933C3" w:rsidP="006F6542">
            <w:pPr>
              <w:ind w:left="284"/>
              <w:rPr>
                <w:rFonts w:ascii="Verdana" w:hAnsi="Verdana" w:cs="Times New Roman"/>
                <w:sz w:val="18"/>
                <w:szCs w:val="18"/>
              </w:rPr>
            </w:pPr>
            <w:r>
              <w:rPr>
                <w:rFonts w:ascii="Verdana" w:hAnsi="Verdana" w:cs="Times New Roman"/>
                <w:sz w:val="18"/>
                <w:szCs w:val="18"/>
              </w:rPr>
              <w:t xml:space="preserve">Group </w:t>
            </w:r>
            <w:r w:rsidR="006F6542" w:rsidRPr="006F6542">
              <w:rPr>
                <w:rFonts w:ascii="Verdana" w:hAnsi="Verdana" w:cs="Times New Roman"/>
                <w:sz w:val="18"/>
                <w:szCs w:val="18"/>
              </w:rPr>
              <w:t>Project</w:t>
            </w:r>
          </w:p>
        </w:tc>
        <w:tc>
          <w:tcPr>
            <w:tcW w:w="6498" w:type="dxa"/>
            <w:tcBorders>
              <w:top w:val="single" w:sz="4" w:space="0" w:color="auto"/>
              <w:left w:val="single" w:sz="4" w:space="0" w:color="auto"/>
              <w:bottom w:val="single" w:sz="4" w:space="0" w:color="auto"/>
              <w:right w:val="single" w:sz="4" w:space="0" w:color="auto"/>
            </w:tcBorders>
          </w:tcPr>
          <w:p w:rsidR="006F6542" w:rsidRPr="006F6542" w:rsidRDefault="006F6542" w:rsidP="006F6542">
            <w:pPr>
              <w:jc w:val="center"/>
              <w:rPr>
                <w:rFonts w:ascii="Verdana" w:hAnsi="Verdana" w:cs="Times New Roman"/>
                <w:sz w:val="18"/>
                <w:szCs w:val="18"/>
              </w:rPr>
            </w:pPr>
            <w:r w:rsidRPr="006F6542">
              <w:rPr>
                <w:rFonts w:ascii="Verdana" w:hAnsi="Verdana" w:cs="Times New Roman"/>
                <w:sz w:val="18"/>
                <w:szCs w:val="18"/>
              </w:rPr>
              <w:t>1</w:t>
            </w:r>
            <w:r w:rsidR="005F413C">
              <w:rPr>
                <w:rFonts w:ascii="Verdana" w:hAnsi="Verdana" w:cs="Times New Roman"/>
                <w:sz w:val="18"/>
                <w:szCs w:val="18"/>
              </w:rPr>
              <w:t>0</w:t>
            </w:r>
          </w:p>
        </w:tc>
      </w:tr>
      <w:tr w:rsidR="004933C3" w:rsidRPr="006F6542" w:rsidTr="009B1500">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933C3" w:rsidRPr="006F6542" w:rsidRDefault="004933C3" w:rsidP="006F6542">
            <w:pPr>
              <w:ind w:left="284"/>
              <w:rPr>
                <w:rFonts w:ascii="Verdana" w:hAnsi="Verdana" w:cs="Times New Roman"/>
                <w:sz w:val="18"/>
                <w:szCs w:val="18"/>
              </w:rPr>
            </w:pPr>
            <w:r w:rsidRPr="006F6542">
              <w:rPr>
                <w:rFonts w:ascii="Verdana" w:hAnsi="Verdana" w:cs="Times New Roman"/>
                <w:sz w:val="18"/>
                <w:szCs w:val="18"/>
              </w:rPr>
              <w:t>Quiz</w:t>
            </w:r>
          </w:p>
        </w:tc>
        <w:tc>
          <w:tcPr>
            <w:tcW w:w="6498" w:type="dxa"/>
            <w:tcBorders>
              <w:top w:val="single" w:sz="4" w:space="0" w:color="auto"/>
              <w:left w:val="single" w:sz="4" w:space="0" w:color="auto"/>
              <w:bottom w:val="single" w:sz="4" w:space="0" w:color="auto"/>
              <w:right w:val="single" w:sz="4" w:space="0" w:color="auto"/>
            </w:tcBorders>
          </w:tcPr>
          <w:p w:rsidR="004933C3" w:rsidRPr="006F6542" w:rsidRDefault="004933C3" w:rsidP="006F6542">
            <w:pPr>
              <w:jc w:val="center"/>
              <w:rPr>
                <w:rFonts w:ascii="Verdana" w:hAnsi="Verdana" w:cs="Times New Roman"/>
                <w:sz w:val="18"/>
                <w:szCs w:val="18"/>
              </w:rPr>
            </w:pPr>
            <w:r w:rsidRPr="006F6542">
              <w:rPr>
                <w:rFonts w:ascii="Verdana" w:hAnsi="Verdana" w:cs="Times New Roman"/>
                <w:sz w:val="18"/>
                <w:szCs w:val="18"/>
              </w:rPr>
              <w:t>10</w:t>
            </w:r>
          </w:p>
        </w:tc>
      </w:tr>
      <w:tr w:rsidR="00CB6742" w:rsidRPr="006F6542" w:rsidTr="00E86983">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CB6742" w:rsidRPr="006F6542" w:rsidRDefault="00CB6742" w:rsidP="00E86983">
            <w:pPr>
              <w:ind w:left="284"/>
              <w:rPr>
                <w:rFonts w:ascii="Verdana" w:hAnsi="Verdana" w:cs="Times New Roman"/>
                <w:sz w:val="18"/>
                <w:szCs w:val="18"/>
              </w:rPr>
            </w:pPr>
            <w:r w:rsidRPr="006F6542">
              <w:rPr>
                <w:rFonts w:ascii="Verdana" w:hAnsi="Verdana" w:cs="Times New Roman"/>
                <w:sz w:val="18"/>
                <w:szCs w:val="18"/>
                <w:lang w:val="en-GB"/>
              </w:rPr>
              <w:t>Class Attendance &amp; Participation</w:t>
            </w:r>
          </w:p>
        </w:tc>
        <w:tc>
          <w:tcPr>
            <w:tcW w:w="6498" w:type="dxa"/>
            <w:tcBorders>
              <w:top w:val="single" w:sz="4" w:space="0" w:color="auto"/>
              <w:left w:val="single" w:sz="4" w:space="0" w:color="auto"/>
              <w:bottom w:val="single" w:sz="4" w:space="0" w:color="auto"/>
              <w:right w:val="single" w:sz="4" w:space="0" w:color="auto"/>
            </w:tcBorders>
          </w:tcPr>
          <w:p w:rsidR="00CB6742" w:rsidRPr="006F6542" w:rsidRDefault="00CB6742" w:rsidP="00E86983">
            <w:pPr>
              <w:jc w:val="center"/>
              <w:rPr>
                <w:rFonts w:ascii="Verdana" w:hAnsi="Verdana" w:cs="Times New Roman"/>
                <w:sz w:val="18"/>
                <w:szCs w:val="18"/>
              </w:rPr>
            </w:pPr>
            <w:r w:rsidRPr="00FB03F8">
              <w:rPr>
                <w:rFonts w:ascii="Verdana" w:hAnsi="Verdana" w:cs="Times New Roman"/>
                <w:sz w:val="18"/>
                <w:szCs w:val="18"/>
              </w:rPr>
              <w:t>5</w:t>
            </w:r>
          </w:p>
        </w:tc>
      </w:tr>
    </w:tbl>
    <w:p w:rsidR="006F6542" w:rsidRPr="006F6542" w:rsidRDefault="006F6542" w:rsidP="006F6542">
      <w:pPr>
        <w:spacing w:after="0" w:line="240" w:lineRule="auto"/>
        <w:rPr>
          <w:rFonts w:ascii="Verdana" w:eastAsia="Calibri" w:hAnsi="Verdana" w:cs="Times New Roman"/>
          <w:sz w:val="18"/>
          <w:szCs w:val="18"/>
          <w:lang w:val="en-US" w:eastAsia="en-US"/>
        </w:rPr>
      </w:pPr>
    </w:p>
    <w:p w:rsidR="006F6542" w:rsidRPr="006F6542" w:rsidRDefault="006F6542" w:rsidP="006F6542">
      <w:pPr>
        <w:spacing w:after="0" w:line="240" w:lineRule="auto"/>
        <w:rPr>
          <w:rFonts w:ascii="Verdana" w:eastAsia="Calibri" w:hAnsi="Verdana" w:cs="Times New Roman"/>
          <w:sz w:val="18"/>
          <w:szCs w:val="18"/>
          <w:rtl/>
          <w:lang w:val="en-US" w:eastAsia="en-US"/>
        </w:rPr>
      </w:pPr>
    </w:p>
    <w:p w:rsidR="00C07AB2" w:rsidRDefault="006F6542" w:rsidP="00FB03F8">
      <w:pPr>
        <w:spacing w:after="0" w:line="240" w:lineRule="auto"/>
        <w:jc w:val="center"/>
        <w:rPr>
          <w:rFonts w:ascii="Verdana" w:eastAsia="Calibri" w:hAnsi="Verdana" w:cs="Times New Roman"/>
          <w:sz w:val="18"/>
          <w:szCs w:val="18"/>
          <w:lang w:val="en-US" w:eastAsia="en-US"/>
        </w:rPr>
      </w:pPr>
      <w:r w:rsidRPr="006F6542">
        <w:rPr>
          <w:rFonts w:ascii="Verdana" w:eastAsia="Calibri" w:hAnsi="Verdana" w:cs="Times New Roman"/>
          <w:sz w:val="18"/>
          <w:szCs w:val="18"/>
          <w:lang w:val="en-US" w:eastAsia="en-US"/>
        </w:rPr>
        <w:t>Please Refer to NSU Student Handbook, Section: “Grading Policy”</w:t>
      </w:r>
    </w:p>
    <w:p w:rsidR="00FB03F8" w:rsidRDefault="00FB03F8"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Default="004933C3" w:rsidP="00FB03F8">
      <w:pPr>
        <w:spacing w:after="0" w:line="240" w:lineRule="auto"/>
        <w:jc w:val="center"/>
        <w:rPr>
          <w:rFonts w:ascii="Verdana" w:eastAsia="Calibri" w:hAnsi="Verdana" w:cs="Times New Roman"/>
          <w:sz w:val="18"/>
          <w:szCs w:val="18"/>
          <w:lang w:val="en-US" w:eastAsia="en-US"/>
        </w:rPr>
      </w:pPr>
    </w:p>
    <w:p w:rsidR="004933C3" w:rsidRPr="00FB03F8" w:rsidRDefault="004933C3" w:rsidP="00FB03F8">
      <w:pPr>
        <w:spacing w:after="0" w:line="240" w:lineRule="auto"/>
        <w:jc w:val="center"/>
        <w:rPr>
          <w:rFonts w:ascii="Verdana" w:eastAsia="Calibri" w:hAnsi="Verdana" w:cs="Times New Roman"/>
          <w:sz w:val="18"/>
          <w:szCs w:val="18"/>
          <w:lang w:val="en-US" w:eastAsia="en-U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580"/>
      </w:tblGrid>
      <w:tr w:rsidR="004933C3" w:rsidRPr="006B082B" w:rsidTr="004933C3">
        <w:tc>
          <w:tcPr>
            <w:tcW w:w="10349" w:type="dxa"/>
            <w:tcBorders>
              <w:top w:val="single" w:sz="4" w:space="0" w:color="auto"/>
              <w:left w:val="nil"/>
              <w:bottom w:val="single" w:sz="4" w:space="0" w:color="auto"/>
              <w:right w:val="nil"/>
            </w:tcBorders>
            <w:shd w:val="clear" w:color="auto" w:fill="D9D9D9"/>
          </w:tcPr>
          <w:p w:rsidR="004933C3" w:rsidRPr="006B082B" w:rsidRDefault="004933C3" w:rsidP="004933C3">
            <w:pPr>
              <w:pStyle w:val="Title"/>
              <w:widowControl/>
              <w:spacing w:after="0" w:line="240" w:lineRule="auto"/>
              <w:jc w:val="left"/>
              <w:rPr>
                <w:rFonts w:ascii="Verdana" w:hAnsi="Verdana" w:cs="Vrinda"/>
                <w:sz w:val="20"/>
                <w:szCs w:val="20"/>
                <w:u w:val="none"/>
              </w:rPr>
            </w:pPr>
            <w:r w:rsidRPr="006B082B">
              <w:rPr>
                <w:rFonts w:ascii="Verdana" w:hAnsi="Verdana" w:cs="Vrinda"/>
                <w:sz w:val="20"/>
                <w:szCs w:val="20"/>
                <w:u w:val="none"/>
              </w:rPr>
              <w:lastRenderedPageBreak/>
              <w:t>Classroom Rules of Conduct</w:t>
            </w:r>
          </w:p>
        </w:tc>
      </w:tr>
      <w:tr w:rsidR="004933C3" w:rsidRPr="006B082B" w:rsidTr="004933C3">
        <w:tblPrEx>
          <w:tblBorders>
            <w:left w:val="none" w:sz="0" w:space="0" w:color="auto"/>
            <w:bottom w:val="none" w:sz="0" w:space="0" w:color="auto"/>
            <w:right w:val="none" w:sz="0" w:space="0" w:color="auto"/>
          </w:tblBorders>
        </w:tblPrEx>
        <w:trPr>
          <w:trHeight w:val="4939"/>
        </w:trPr>
        <w:tc>
          <w:tcPr>
            <w:tcW w:w="10349" w:type="dxa"/>
            <w:tcBorders>
              <w:bottom w:val="nil"/>
              <w:right w:val="nil"/>
            </w:tcBorders>
            <w:shd w:val="clear" w:color="auto" w:fill="auto"/>
          </w:tcPr>
          <w:p w:rsidR="004933C3" w:rsidRPr="006508D8" w:rsidRDefault="004933C3" w:rsidP="004933C3">
            <w:pPr>
              <w:spacing w:after="0"/>
              <w:rPr>
                <w:rFonts w:ascii="Verdana" w:hAnsi="Verdana"/>
                <w:sz w:val="16"/>
                <w:szCs w:val="16"/>
              </w:rPr>
            </w:pPr>
          </w:p>
          <w:p w:rsidR="004933C3"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sz w:val="18"/>
                <w:szCs w:val="18"/>
              </w:rPr>
            </w:pPr>
            <w:r>
              <w:rPr>
                <w:rFonts w:ascii="Verdana" w:hAnsi="Verdana"/>
                <w:sz w:val="18"/>
                <w:szCs w:val="18"/>
              </w:rPr>
              <w:t xml:space="preserve">Students are required to bring textbooks and calculators in the class. </w:t>
            </w:r>
          </w:p>
          <w:p w:rsidR="004933C3" w:rsidRDefault="004933C3" w:rsidP="004933C3">
            <w:pPr>
              <w:pStyle w:val="ListParagraph"/>
              <w:spacing w:after="0" w:line="240" w:lineRule="auto"/>
              <w:ind w:left="318"/>
              <w:jc w:val="both"/>
              <w:rPr>
                <w:rFonts w:ascii="Verdana" w:hAnsi="Verdana"/>
                <w:sz w:val="18"/>
                <w:szCs w:val="18"/>
              </w:rPr>
            </w:pPr>
          </w:p>
          <w:p w:rsidR="004933C3"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sz w:val="18"/>
                <w:szCs w:val="18"/>
              </w:rPr>
            </w:pPr>
            <w:r w:rsidRPr="00183E03">
              <w:rPr>
                <w:rFonts w:ascii="Verdana" w:hAnsi="Verdana"/>
                <w:sz w:val="18"/>
                <w:szCs w:val="18"/>
              </w:rPr>
              <w:t xml:space="preserve">Do not use your laptop </w:t>
            </w:r>
            <w:r>
              <w:rPr>
                <w:rFonts w:ascii="Verdana" w:hAnsi="Verdana"/>
                <w:sz w:val="18"/>
                <w:szCs w:val="18"/>
              </w:rPr>
              <w:t xml:space="preserve">in the without permission </w:t>
            </w:r>
            <w:r w:rsidRPr="00183E03">
              <w:rPr>
                <w:rFonts w:ascii="Verdana" w:hAnsi="Verdana"/>
                <w:sz w:val="18"/>
                <w:szCs w:val="18"/>
              </w:rPr>
              <w:t>or in any manner that will be distracting to other students or the instructor</w:t>
            </w:r>
          </w:p>
          <w:p w:rsidR="004933C3" w:rsidRDefault="004933C3" w:rsidP="004933C3">
            <w:pPr>
              <w:pStyle w:val="ListParagraph"/>
              <w:spacing w:after="0" w:line="240" w:lineRule="auto"/>
              <w:ind w:left="0"/>
              <w:jc w:val="both"/>
              <w:rPr>
                <w:rFonts w:ascii="Verdana" w:hAnsi="Verdana"/>
                <w:sz w:val="18"/>
                <w:szCs w:val="18"/>
              </w:rPr>
            </w:pPr>
          </w:p>
          <w:p w:rsidR="004933C3" w:rsidRPr="006508D8"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sz w:val="18"/>
                <w:szCs w:val="18"/>
                <w:rtl/>
              </w:rPr>
            </w:pPr>
            <w:r>
              <w:rPr>
                <w:rFonts w:ascii="Verdana" w:hAnsi="Verdana"/>
                <w:sz w:val="18"/>
                <w:szCs w:val="18"/>
              </w:rPr>
              <w:t>Students must read the book to have a better understanding of the class lecture</w:t>
            </w:r>
            <w:r w:rsidRPr="00183E03">
              <w:rPr>
                <w:rFonts w:ascii="Verdana" w:hAnsi="Verdana" w:cs="Times New Roman"/>
                <w:sz w:val="18"/>
                <w:szCs w:val="18"/>
                <w:rtl/>
              </w:rPr>
              <w:t>.</w:t>
            </w:r>
          </w:p>
          <w:p w:rsidR="004933C3" w:rsidRDefault="004933C3" w:rsidP="004933C3">
            <w:pPr>
              <w:pStyle w:val="ListParagraph"/>
              <w:spacing w:after="0" w:line="240" w:lineRule="auto"/>
              <w:ind w:left="0"/>
              <w:jc w:val="both"/>
              <w:rPr>
                <w:rFonts w:ascii="Verdana" w:hAnsi="Verdana"/>
                <w:sz w:val="18"/>
                <w:szCs w:val="18"/>
              </w:rPr>
            </w:pPr>
          </w:p>
          <w:p w:rsidR="004933C3"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sz w:val="18"/>
                <w:szCs w:val="18"/>
              </w:rPr>
            </w:pPr>
            <w:r w:rsidRPr="006508D8">
              <w:rPr>
                <w:rFonts w:ascii="Verdana" w:hAnsi="Verdana"/>
                <w:sz w:val="18"/>
                <w:szCs w:val="18"/>
              </w:rPr>
              <w:t xml:space="preserve">Use of </w:t>
            </w:r>
            <w:r w:rsidRPr="006508D8">
              <w:rPr>
                <w:rFonts w:ascii="Verdana" w:hAnsi="Verdana"/>
                <w:b/>
                <w:bCs/>
                <w:sz w:val="18"/>
                <w:szCs w:val="18"/>
              </w:rPr>
              <w:t>cell phones</w:t>
            </w:r>
            <w:r w:rsidRPr="006508D8">
              <w:rPr>
                <w:rFonts w:ascii="Verdana" w:hAnsi="Verdana"/>
                <w:sz w:val="18"/>
                <w:szCs w:val="18"/>
              </w:rPr>
              <w:t xml:space="preserve"> in class is not permitted.</w:t>
            </w:r>
          </w:p>
          <w:p w:rsidR="004933C3" w:rsidRDefault="004933C3" w:rsidP="004933C3">
            <w:pPr>
              <w:pStyle w:val="ListParagraph"/>
              <w:spacing w:after="0" w:line="240" w:lineRule="auto"/>
              <w:ind w:left="0"/>
              <w:jc w:val="both"/>
              <w:rPr>
                <w:rFonts w:ascii="Verdana" w:hAnsi="Verdana"/>
                <w:sz w:val="18"/>
                <w:szCs w:val="18"/>
              </w:rPr>
            </w:pPr>
          </w:p>
          <w:p w:rsidR="004933C3"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b/>
                <w:bCs/>
                <w:sz w:val="18"/>
                <w:szCs w:val="18"/>
              </w:rPr>
            </w:pPr>
            <w:r w:rsidRPr="006508D8">
              <w:rPr>
                <w:rFonts w:ascii="Verdana" w:hAnsi="Verdana"/>
                <w:sz w:val="18"/>
                <w:szCs w:val="18"/>
              </w:rPr>
              <w:t xml:space="preserve">Students are advised to frequently refer to the </w:t>
            </w:r>
            <w:r w:rsidRPr="006508D8">
              <w:rPr>
                <w:rFonts w:ascii="Verdana" w:hAnsi="Verdana"/>
                <w:b/>
                <w:bCs/>
                <w:sz w:val="18"/>
                <w:szCs w:val="18"/>
              </w:rPr>
              <w:t xml:space="preserve">Student Handbook of North South University </w:t>
            </w:r>
            <w:r w:rsidRPr="006508D8">
              <w:rPr>
                <w:rFonts w:ascii="Verdana" w:hAnsi="Verdana"/>
                <w:sz w:val="18"/>
                <w:szCs w:val="18"/>
              </w:rPr>
              <w:t>on the following link:</w:t>
            </w:r>
          </w:p>
          <w:p w:rsidR="004933C3" w:rsidRPr="006508D8" w:rsidRDefault="004933C3" w:rsidP="004933C3">
            <w:pPr>
              <w:pStyle w:val="ListParagraph"/>
              <w:spacing w:after="0" w:line="240" w:lineRule="auto"/>
              <w:ind w:left="0"/>
              <w:jc w:val="both"/>
              <w:rPr>
                <w:rFonts w:ascii="Verdana" w:hAnsi="Verdana"/>
                <w:b/>
                <w:bCs/>
                <w:sz w:val="18"/>
                <w:szCs w:val="18"/>
              </w:rPr>
            </w:pPr>
          </w:p>
          <w:p w:rsidR="004933C3" w:rsidRPr="006508D8"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sz w:val="18"/>
                <w:szCs w:val="18"/>
              </w:rPr>
            </w:pPr>
            <w:r w:rsidRPr="006508D8">
              <w:rPr>
                <w:rFonts w:ascii="Verdana" w:hAnsi="Verdana"/>
                <w:b/>
                <w:bCs/>
                <w:sz w:val="18"/>
                <w:szCs w:val="18"/>
              </w:rPr>
              <w:t xml:space="preserve">Academic Integrity Policy: </w:t>
            </w:r>
          </w:p>
          <w:p w:rsidR="004933C3" w:rsidRPr="00183E03" w:rsidRDefault="004933C3" w:rsidP="004933C3">
            <w:pPr>
              <w:tabs>
                <w:tab w:val="num" w:pos="567"/>
              </w:tabs>
              <w:ind w:left="318"/>
              <w:jc w:val="both"/>
              <w:rPr>
                <w:rFonts w:ascii="Verdana" w:hAnsi="Verdana"/>
                <w:sz w:val="18"/>
                <w:szCs w:val="18"/>
              </w:rPr>
            </w:pPr>
            <w:r w:rsidRPr="00183E03">
              <w:rPr>
                <w:rFonts w:ascii="Verdana" w:hAnsi="Verdana"/>
                <w:sz w:val="18"/>
                <w:szCs w:val="18"/>
              </w:rPr>
              <w:t>School of Business 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rsidR="004933C3" w:rsidRPr="00183E03" w:rsidRDefault="004933C3" w:rsidP="004933C3">
            <w:pPr>
              <w:tabs>
                <w:tab w:val="num" w:pos="851"/>
              </w:tabs>
              <w:ind w:left="318"/>
              <w:jc w:val="both"/>
              <w:rPr>
                <w:rFonts w:ascii="Verdana" w:hAnsi="Verdana"/>
                <w:sz w:val="18"/>
                <w:szCs w:val="18"/>
              </w:rPr>
            </w:pPr>
            <w:r w:rsidRPr="00183E03">
              <w:rPr>
                <w:rFonts w:ascii="Verdana" w:hAnsi="Verdana"/>
                <w:sz w:val="18"/>
                <w:szCs w:val="18"/>
              </w:rPr>
              <w:t xml:space="preserve">Students are advised that violations of the Student Integrity Code will be treated seriously, with special attention given to repeated offences. </w:t>
            </w:r>
          </w:p>
          <w:p w:rsidR="004933C3" w:rsidRDefault="004933C3" w:rsidP="004933C3">
            <w:pPr>
              <w:spacing w:after="0"/>
              <w:rPr>
                <w:rFonts w:ascii="Verdana" w:hAnsi="Verdana"/>
                <w:sz w:val="18"/>
                <w:szCs w:val="18"/>
              </w:rPr>
            </w:pPr>
            <w:r w:rsidRPr="00183E03">
              <w:rPr>
                <w:rFonts w:ascii="Verdana" w:hAnsi="Verdana"/>
                <w:sz w:val="18"/>
                <w:szCs w:val="18"/>
              </w:rPr>
              <w:t>Please Refer to NSU Student Handbook, Sections: “Disciplinary Actions” and “Procedures and Guidelines”.</w:t>
            </w:r>
          </w:p>
          <w:p w:rsidR="00CD31C8" w:rsidRDefault="00CD31C8" w:rsidP="004933C3">
            <w:pPr>
              <w:spacing w:after="0"/>
              <w:rPr>
                <w:rFonts w:ascii="Verdana" w:hAnsi="Verdana"/>
                <w:sz w:val="18"/>
                <w:szCs w:val="18"/>
              </w:rPr>
            </w:pPr>
          </w:p>
          <w:p w:rsidR="00CD31C8" w:rsidRDefault="00CD31C8" w:rsidP="00CD31C8">
            <w:pPr>
              <w:spacing w:after="0" w:line="240" w:lineRule="auto"/>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5174"/>
              <w:gridCol w:w="5175"/>
            </w:tblGrid>
            <w:tr w:rsidR="00CD31C8" w:rsidRPr="007460CE" w:rsidTr="00CD31C8">
              <w:tc>
                <w:tcPr>
                  <w:tcW w:w="5174" w:type="dxa"/>
                  <w:tcBorders>
                    <w:top w:val="single" w:sz="4" w:space="0" w:color="auto"/>
                    <w:left w:val="nil"/>
                    <w:bottom w:val="single" w:sz="4" w:space="0" w:color="auto"/>
                    <w:right w:val="nil"/>
                  </w:tcBorders>
                  <w:shd w:val="clear" w:color="auto" w:fill="D9D9D9"/>
                </w:tcPr>
                <w:p w:rsidR="00CD31C8" w:rsidRPr="00986583" w:rsidRDefault="00CD31C8" w:rsidP="00CD31C8">
                  <w:pPr>
                    <w:jc w:val="both"/>
                    <w:rPr>
                      <w:rFonts w:ascii="Verdana" w:eastAsia="Times New Roman" w:hAnsi="Verdana"/>
                      <w:b/>
                      <w:bCs/>
                      <w:smallCaps/>
                      <w:sz w:val="20"/>
                      <w:szCs w:val="20"/>
                    </w:rPr>
                  </w:pPr>
                  <w:r w:rsidRPr="00986583">
                    <w:rPr>
                      <w:rFonts w:ascii="Verdana" w:eastAsia="Times New Roman" w:hAnsi="Verdana"/>
                      <w:b/>
                      <w:bCs/>
                      <w:smallCaps/>
                      <w:sz w:val="20"/>
                      <w:szCs w:val="20"/>
                    </w:rPr>
                    <w:t xml:space="preserve">Group ProjectS Policy </w:t>
                  </w:r>
                </w:p>
              </w:tc>
              <w:tc>
                <w:tcPr>
                  <w:tcW w:w="5175" w:type="dxa"/>
                  <w:tcBorders>
                    <w:top w:val="single" w:sz="4" w:space="0" w:color="auto"/>
                    <w:left w:val="nil"/>
                    <w:bottom w:val="single" w:sz="4" w:space="0" w:color="auto"/>
                    <w:right w:val="nil"/>
                  </w:tcBorders>
                  <w:shd w:val="clear" w:color="auto" w:fill="D9D9D9"/>
                </w:tcPr>
                <w:p w:rsidR="00CD31C8" w:rsidRPr="00986583" w:rsidRDefault="00CD31C8" w:rsidP="00CD31C8">
                  <w:pPr>
                    <w:pStyle w:val="Title"/>
                    <w:widowControl/>
                    <w:bidi/>
                    <w:spacing w:after="0" w:line="240" w:lineRule="auto"/>
                    <w:jc w:val="left"/>
                    <w:rPr>
                      <w:rFonts w:ascii="Verdana" w:hAnsi="Verdana" w:cs="Vrinda"/>
                      <w:sz w:val="22"/>
                      <w:szCs w:val="22"/>
                      <w:u w:val="none"/>
                      <w:lang w:val="en-US"/>
                    </w:rPr>
                  </w:pPr>
                </w:p>
              </w:tc>
            </w:tr>
            <w:tr w:rsidR="00CD31C8" w:rsidRPr="007460CE" w:rsidTr="00CD31C8">
              <w:tblPrEx>
                <w:shd w:val="clear" w:color="auto" w:fill="auto"/>
              </w:tblPrEx>
              <w:trPr>
                <w:trHeight w:val="1112"/>
              </w:trPr>
              <w:tc>
                <w:tcPr>
                  <w:tcW w:w="10349" w:type="dxa"/>
                  <w:gridSpan w:val="2"/>
                  <w:tcBorders>
                    <w:top w:val="nil"/>
                    <w:left w:val="nil"/>
                    <w:bottom w:val="nil"/>
                    <w:right w:val="nil"/>
                  </w:tcBorders>
                </w:tcPr>
                <w:p w:rsidR="00CD31C8" w:rsidRPr="00986583" w:rsidRDefault="00CD31C8" w:rsidP="00CD31C8">
                  <w:pPr>
                    <w:jc w:val="both"/>
                    <w:rPr>
                      <w:rFonts w:ascii="Verdana" w:hAnsi="Verdana"/>
                      <w:sz w:val="18"/>
                      <w:szCs w:val="18"/>
                    </w:rPr>
                  </w:pPr>
                  <w:r w:rsidRPr="00986583">
                    <w:rPr>
                      <w:rFonts w:ascii="Verdana" w:hAnsi="Verdana"/>
                      <w:sz w:val="18"/>
                      <w:szCs w:val="18"/>
                    </w:rPr>
                    <w:t xml:space="preserve">Each group (between 2-5 students) will </w:t>
                  </w:r>
                  <w:r>
                    <w:rPr>
                      <w:rFonts w:ascii="Verdana" w:hAnsi="Verdana"/>
                      <w:sz w:val="18"/>
                      <w:szCs w:val="18"/>
                    </w:rPr>
                    <w:t xml:space="preserve">be given a case study. The groups will have to </w:t>
                  </w:r>
                  <w:r w:rsidRPr="00986583">
                    <w:rPr>
                      <w:rFonts w:ascii="Verdana" w:hAnsi="Verdana"/>
                      <w:sz w:val="18"/>
                      <w:szCs w:val="18"/>
                    </w:rPr>
                    <w:t xml:space="preserve">submit a final report (hard copy and electronic copy). Each team will also present the project for </w:t>
                  </w:r>
                  <w:r>
                    <w:rPr>
                      <w:rFonts w:ascii="Verdana" w:hAnsi="Verdana"/>
                      <w:sz w:val="18"/>
                      <w:szCs w:val="18"/>
                    </w:rPr>
                    <w:t>1</w:t>
                  </w:r>
                  <w:r w:rsidRPr="00986583">
                    <w:rPr>
                      <w:rFonts w:ascii="Verdana" w:hAnsi="Verdana"/>
                      <w:sz w:val="18"/>
                      <w:szCs w:val="18"/>
                    </w:rPr>
                    <w:t xml:space="preserve">0 to </w:t>
                  </w:r>
                  <w:r>
                    <w:rPr>
                      <w:rFonts w:ascii="Verdana" w:hAnsi="Verdana"/>
                      <w:sz w:val="18"/>
                      <w:szCs w:val="18"/>
                    </w:rPr>
                    <w:t>1</w:t>
                  </w:r>
                  <w:r w:rsidRPr="00986583">
                    <w:rPr>
                      <w:rFonts w:ascii="Verdana" w:hAnsi="Verdana"/>
                      <w:sz w:val="18"/>
                      <w:szCs w:val="18"/>
                    </w:rPr>
                    <w:t xml:space="preserve">5 minutes. More details about the structure, components, time and criteria for assessment of the project will be announced during the semester. </w:t>
                  </w:r>
                </w:p>
              </w:tc>
            </w:tr>
          </w:tbl>
          <w:p w:rsidR="00CD31C8" w:rsidRPr="007460CE" w:rsidRDefault="00CD31C8" w:rsidP="00CD31C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Vrinda"/>
                <w:color w:val="000000"/>
                <w:sz w:val="18"/>
                <w:szCs w:val="18"/>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364"/>
            </w:tblGrid>
            <w:tr w:rsidR="00CD31C8" w:rsidRPr="007460CE" w:rsidTr="00CD31C8">
              <w:tc>
                <w:tcPr>
                  <w:tcW w:w="10364" w:type="dxa"/>
                  <w:tcBorders>
                    <w:top w:val="single" w:sz="4" w:space="0" w:color="auto"/>
                    <w:left w:val="nil"/>
                    <w:bottom w:val="single" w:sz="4" w:space="0" w:color="auto"/>
                    <w:right w:val="nil"/>
                  </w:tcBorders>
                  <w:shd w:val="clear" w:color="auto" w:fill="D9D9D9"/>
                </w:tcPr>
                <w:p w:rsidR="00CD31C8" w:rsidRPr="00986583" w:rsidRDefault="00CD31C8" w:rsidP="00CD31C8">
                  <w:pPr>
                    <w:pStyle w:val="Title"/>
                    <w:widowControl/>
                    <w:spacing w:after="0" w:line="240" w:lineRule="auto"/>
                    <w:jc w:val="left"/>
                    <w:rPr>
                      <w:rFonts w:ascii="Verdana" w:hAnsi="Verdana" w:cs="Vrinda"/>
                      <w:sz w:val="20"/>
                      <w:szCs w:val="20"/>
                      <w:u w:val="none"/>
                    </w:rPr>
                  </w:pPr>
                  <w:r w:rsidRPr="00986583">
                    <w:rPr>
                      <w:rFonts w:ascii="Verdana" w:hAnsi="Verdana" w:cs="Vrinda"/>
                      <w:sz w:val="20"/>
                      <w:szCs w:val="20"/>
                      <w:u w:val="none"/>
                    </w:rPr>
                    <w:t>Exams &amp; Make Up Policy</w:t>
                  </w:r>
                </w:p>
                <w:p w:rsidR="00CD31C8" w:rsidRPr="00986583" w:rsidRDefault="00CD31C8" w:rsidP="00CD31C8">
                  <w:pPr>
                    <w:pStyle w:val="Title"/>
                    <w:widowControl/>
                    <w:spacing w:after="0" w:line="240" w:lineRule="auto"/>
                    <w:jc w:val="left"/>
                    <w:rPr>
                      <w:rFonts w:ascii="Verdana" w:hAnsi="Verdana" w:cs="Vrinda"/>
                      <w:sz w:val="20"/>
                      <w:szCs w:val="20"/>
                      <w:u w:val="none"/>
                    </w:rPr>
                  </w:pPr>
                </w:p>
              </w:tc>
            </w:tr>
            <w:tr w:rsidR="00CD31C8" w:rsidRPr="007460CE" w:rsidTr="00CD31C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491737" w:rsidRPr="00491737" w:rsidRDefault="00491737" w:rsidP="00491737">
                  <w:pPr>
                    <w:jc w:val="both"/>
                    <w:rPr>
                      <w:rFonts w:ascii="Verdana" w:hAnsi="Verdana" w:cstheme="majorBidi"/>
                      <w:sz w:val="18"/>
                      <w:szCs w:val="18"/>
                    </w:rPr>
                  </w:pPr>
                  <w:r w:rsidRPr="00E84AA3">
                    <w:rPr>
                      <w:rFonts w:ascii="Verdana" w:hAnsi="Verdana" w:cstheme="majorBidi"/>
                      <w:sz w:val="18"/>
                      <w:szCs w:val="18"/>
                    </w:rPr>
                    <w:t>In order to complete the course, students must submit all the required assignments and sit for the exam</w:t>
                  </w:r>
                  <w:r>
                    <w:rPr>
                      <w:rFonts w:ascii="Verdana" w:hAnsi="Verdana" w:cstheme="majorBidi"/>
                      <w:sz w:val="18"/>
                      <w:szCs w:val="18"/>
                    </w:rPr>
                    <w:t>s. Make-up exams are not given</w:t>
                  </w:r>
                  <w:r w:rsidRPr="00E84AA3">
                    <w:rPr>
                      <w:rFonts w:ascii="Verdana" w:hAnsi="Verdana" w:cstheme="majorBidi"/>
                      <w:sz w:val="18"/>
                      <w:szCs w:val="18"/>
                    </w:rPr>
                    <w:t xml:space="preserve"> unless there is a major circumstance preventing the student from sitting in the exam (official material evidence is required). The timing of the make-up is to be fixed wit</w:t>
                  </w:r>
                  <w:r>
                    <w:rPr>
                      <w:rFonts w:ascii="Verdana" w:hAnsi="Verdana" w:cstheme="majorBidi"/>
                      <w:sz w:val="18"/>
                      <w:szCs w:val="18"/>
                    </w:rPr>
                    <w:t>h the instructor of the course if gran</w:t>
                  </w:r>
                  <w:r w:rsidRPr="00E84AA3">
                    <w:rPr>
                      <w:rFonts w:ascii="Verdana" w:hAnsi="Verdana" w:cstheme="majorBidi"/>
                      <w:sz w:val="18"/>
                      <w:szCs w:val="18"/>
                    </w:rPr>
                    <w:t xml:space="preserve">ted. </w:t>
                  </w:r>
                </w:p>
                <w:p w:rsidR="00CD31C8" w:rsidRPr="00986583" w:rsidRDefault="00491737" w:rsidP="00491737">
                  <w:pPr>
                    <w:spacing w:after="0"/>
                    <w:jc w:val="both"/>
                    <w:rPr>
                      <w:rFonts w:ascii="Verdana" w:hAnsi="Verdana"/>
                      <w:sz w:val="16"/>
                      <w:szCs w:val="16"/>
                    </w:rPr>
                  </w:pPr>
                  <w:r w:rsidRPr="00E84AA3">
                    <w:rPr>
                      <w:rFonts w:ascii="Verdana" w:hAnsi="Verdana" w:cstheme="majorBidi"/>
                      <w:sz w:val="18"/>
                      <w:szCs w:val="18"/>
                    </w:rPr>
                    <w:t xml:space="preserve">Cell phones are </w:t>
                  </w:r>
                  <w:r w:rsidRPr="003B7FF5">
                    <w:rPr>
                      <w:rFonts w:ascii="Verdana" w:hAnsi="Verdana" w:cstheme="majorBidi"/>
                      <w:b/>
                      <w:sz w:val="18"/>
                      <w:szCs w:val="18"/>
                    </w:rPr>
                    <w:t>prohibited</w:t>
                  </w:r>
                  <w:r w:rsidRPr="00E84AA3">
                    <w:rPr>
                      <w:rFonts w:ascii="Verdana" w:hAnsi="Verdana" w:cstheme="majorBidi"/>
                      <w:sz w:val="18"/>
                      <w:szCs w:val="18"/>
                    </w:rPr>
                    <w:t xml:space="preserve"> in exam session</w:t>
                  </w:r>
                  <w:r>
                    <w:rPr>
                      <w:rFonts w:ascii="Verdana" w:hAnsi="Verdana" w:cstheme="majorBidi"/>
                      <w:sz w:val="18"/>
                      <w:szCs w:val="18"/>
                    </w:rPr>
                    <w:t>s. Students must bring valid North South University identification card with them on the day of the exam.</w:t>
                  </w:r>
                </w:p>
              </w:tc>
            </w:tr>
          </w:tbl>
          <w:p w:rsidR="00CD31C8" w:rsidRPr="007460CE" w:rsidRDefault="00CD31C8" w:rsidP="00CD31C8">
            <w:pPr>
              <w:spacing w:after="0" w:line="240" w:lineRule="auto"/>
              <w:rPr>
                <w:rFonts w:ascii="Verdana" w:hAnsi="Verdana"/>
                <w:sz w:val="18"/>
                <w:szCs w:val="18"/>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364"/>
            </w:tblGrid>
            <w:tr w:rsidR="00CD31C8" w:rsidRPr="007460CE" w:rsidTr="00CD31C8">
              <w:tc>
                <w:tcPr>
                  <w:tcW w:w="10364" w:type="dxa"/>
                  <w:tcBorders>
                    <w:top w:val="single" w:sz="4" w:space="0" w:color="auto"/>
                    <w:left w:val="nil"/>
                    <w:bottom w:val="single" w:sz="4" w:space="0" w:color="auto"/>
                    <w:right w:val="nil"/>
                  </w:tcBorders>
                  <w:shd w:val="clear" w:color="auto" w:fill="D9D9D9"/>
                </w:tcPr>
                <w:p w:rsidR="00CD31C8" w:rsidRPr="00986583" w:rsidRDefault="00CD31C8" w:rsidP="00CD31C8">
                  <w:pPr>
                    <w:pStyle w:val="Title"/>
                    <w:widowControl/>
                    <w:spacing w:after="0" w:line="240" w:lineRule="auto"/>
                    <w:jc w:val="left"/>
                    <w:rPr>
                      <w:rFonts w:ascii="Verdana" w:hAnsi="Verdana" w:cs="Vrinda"/>
                      <w:sz w:val="20"/>
                      <w:szCs w:val="20"/>
                      <w:u w:val="none"/>
                      <w:lang w:val="en-US" w:bidi="ar-QA"/>
                    </w:rPr>
                  </w:pPr>
                  <w:r w:rsidRPr="00986583">
                    <w:rPr>
                      <w:rFonts w:ascii="Verdana" w:hAnsi="Verdana" w:cs="Vrinda"/>
                      <w:sz w:val="20"/>
                      <w:szCs w:val="20"/>
                      <w:u w:val="none"/>
                    </w:rPr>
                    <w:t>Attendance Policy</w:t>
                  </w:r>
                </w:p>
                <w:p w:rsidR="00CD31C8" w:rsidRPr="00986583" w:rsidRDefault="00CD31C8" w:rsidP="00CD31C8">
                  <w:pPr>
                    <w:pStyle w:val="Title"/>
                    <w:widowControl/>
                    <w:spacing w:after="0" w:line="240" w:lineRule="auto"/>
                    <w:jc w:val="left"/>
                    <w:rPr>
                      <w:rFonts w:ascii="Verdana" w:hAnsi="Verdana" w:cs="Vrinda"/>
                      <w:sz w:val="20"/>
                      <w:szCs w:val="20"/>
                      <w:u w:val="none"/>
                    </w:rPr>
                  </w:pPr>
                </w:p>
              </w:tc>
            </w:tr>
            <w:tr w:rsidR="00CD31C8" w:rsidRPr="007460CE" w:rsidTr="00CD31C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CD31C8" w:rsidRPr="00986583" w:rsidRDefault="00CD31C8" w:rsidP="00CD31C8">
                  <w:pPr>
                    <w:jc w:val="both"/>
                    <w:rPr>
                      <w:rFonts w:ascii="Verdana" w:hAnsi="Verdana"/>
                      <w:sz w:val="18"/>
                      <w:szCs w:val="18"/>
                    </w:rPr>
                  </w:pPr>
                  <w:r w:rsidRPr="00986583">
                    <w:rPr>
                      <w:rFonts w:ascii="Verdana" w:hAnsi="Verdana"/>
                      <w:sz w:val="18"/>
                      <w:szCs w:val="18"/>
                    </w:rPr>
                    <w:t xml:space="preserve">Students are required and expected to attend all classes and participate in class discussions.  North South University mandates to fail students who are absent 25% or more from their classes, even if such absences are excusable. </w:t>
                  </w:r>
                </w:p>
                <w:p w:rsidR="00CD31C8" w:rsidRPr="00986583" w:rsidRDefault="00CD31C8" w:rsidP="00CD31C8">
                  <w:pPr>
                    <w:rPr>
                      <w:rFonts w:ascii="Verdana" w:hAnsi="Verdana"/>
                      <w:sz w:val="16"/>
                      <w:szCs w:val="16"/>
                    </w:rPr>
                  </w:pPr>
                  <w:r w:rsidRPr="00986583">
                    <w:rPr>
                      <w:rFonts w:ascii="Verdana" w:hAnsi="Verdana"/>
                      <w:sz w:val="18"/>
                      <w:szCs w:val="18"/>
                    </w:rPr>
                    <w:t>Please Refer to NSU Student Handbook, Section: “Study Principles and Policies”</w:t>
                  </w:r>
                </w:p>
              </w:tc>
            </w:tr>
          </w:tbl>
          <w:p w:rsidR="00CD31C8" w:rsidRPr="006B082B" w:rsidRDefault="00CD31C8" w:rsidP="004933C3">
            <w:pPr>
              <w:spacing w:after="0"/>
              <w:rPr>
                <w:rFonts w:ascii="Verdana" w:hAnsi="Verdana"/>
                <w:sz w:val="16"/>
                <w:szCs w:val="16"/>
              </w:rPr>
            </w:pPr>
          </w:p>
        </w:tc>
      </w:tr>
    </w:tbl>
    <w:p w:rsidR="006F6542" w:rsidRDefault="006F6542" w:rsidP="006F6542">
      <w:pPr>
        <w:spacing w:after="0" w:line="240" w:lineRule="auto"/>
        <w:rPr>
          <w:rFonts w:ascii="Calibri" w:eastAsia="Calibri" w:hAnsi="Calibri" w:cs="Times New Roman"/>
          <w:lang w:val="en-US" w:eastAsia="en-US"/>
        </w:rPr>
      </w:pPr>
    </w:p>
    <w:tbl>
      <w:tblPr>
        <w:tblStyle w:val="TableGrid"/>
        <w:tblW w:w="10364" w:type="dxa"/>
        <w:tblInd w:w="-176" w:type="dxa"/>
        <w:shd w:val="clear" w:color="auto" w:fill="D9D9D9"/>
        <w:tblLook w:val="04A0"/>
      </w:tblPr>
      <w:tblGrid>
        <w:gridCol w:w="10364"/>
      </w:tblGrid>
      <w:tr w:rsidR="006F6542" w:rsidRPr="006F6542" w:rsidTr="006F6542">
        <w:tc>
          <w:tcPr>
            <w:tcW w:w="10364" w:type="dxa"/>
            <w:tcBorders>
              <w:top w:val="single" w:sz="4" w:space="0" w:color="auto"/>
              <w:left w:val="nil"/>
              <w:bottom w:val="single" w:sz="4" w:space="0" w:color="auto"/>
              <w:right w:val="nil"/>
            </w:tcBorders>
            <w:shd w:val="clear" w:color="auto" w:fill="D9D9D9"/>
          </w:tcPr>
          <w:p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18"/>
                <w:szCs w:val="18"/>
                <w:u w:val="single"/>
              </w:rPr>
              <w:br w:type="page"/>
            </w:r>
            <w:r w:rsidRPr="006F6542">
              <w:rPr>
                <w:rFonts w:ascii="Verdana" w:eastAsia="Times New Roman" w:hAnsi="Verdana" w:cs="Times New Roman"/>
                <w:b/>
                <w:bCs/>
                <w:smallCaps/>
                <w:sz w:val="20"/>
                <w:szCs w:val="20"/>
              </w:rPr>
              <w:t>Communication Policy</w:t>
            </w:r>
          </w:p>
          <w:p w:rsidR="006F6542" w:rsidRPr="006F6542" w:rsidRDefault="006F6542" w:rsidP="006F6542">
            <w:pPr>
              <w:rPr>
                <w:rFonts w:ascii="Verdana" w:eastAsia="Times New Roman" w:hAnsi="Verdana" w:cs="Times New Roman"/>
                <w:b/>
                <w:bCs/>
                <w:smallCaps/>
                <w:sz w:val="20"/>
                <w:szCs w:val="20"/>
              </w:rPr>
            </w:pPr>
          </w:p>
        </w:tc>
      </w:tr>
      <w:tr w:rsidR="006F6542" w:rsidRPr="006F6542" w:rsidTr="006F6542">
        <w:tblPrEx>
          <w:tblBorders>
            <w:left w:val="none" w:sz="0" w:space="0" w:color="auto"/>
            <w:bottom w:val="none" w:sz="0" w:space="0" w:color="auto"/>
            <w:right w:val="none" w:sz="0" w:space="0" w:color="auto"/>
          </w:tblBorders>
        </w:tblPrEx>
        <w:trPr>
          <w:trHeight w:val="801"/>
        </w:trPr>
        <w:tc>
          <w:tcPr>
            <w:tcW w:w="10364" w:type="dxa"/>
            <w:tcBorders>
              <w:right w:val="nil"/>
            </w:tcBorders>
            <w:shd w:val="clear" w:color="auto" w:fill="auto"/>
          </w:tcPr>
          <w:p w:rsid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All communications should take place using the instructor’s email. Announcements in the </w:t>
            </w:r>
            <w:r w:rsidR="00FB03F8">
              <w:rPr>
                <w:rFonts w:ascii="Verdana" w:hAnsi="Verdana" w:cs="Times New Roman"/>
                <w:sz w:val="18"/>
                <w:szCs w:val="18"/>
              </w:rPr>
              <w:t>instructor’s website</w:t>
            </w:r>
            <w:r w:rsidRPr="006F6542">
              <w:rPr>
                <w:rFonts w:ascii="Verdana" w:hAnsi="Verdana" w:cs="Times New Roman"/>
                <w:sz w:val="18"/>
                <w:szCs w:val="18"/>
              </w:rPr>
              <w:t xml:space="preserve"> will override any statement made here or in any other handouts. It is the student’s responsibility to be aware of any announcements made via </w:t>
            </w:r>
            <w:r w:rsidR="00FB03F8">
              <w:rPr>
                <w:rFonts w:ascii="Verdana" w:hAnsi="Verdana" w:cs="Times New Roman"/>
                <w:sz w:val="18"/>
                <w:szCs w:val="18"/>
              </w:rPr>
              <w:t>website</w:t>
            </w:r>
            <w:r w:rsidRPr="006F6542">
              <w:rPr>
                <w:rFonts w:ascii="Verdana" w:hAnsi="Verdana" w:cs="Times New Roman"/>
                <w:sz w:val="18"/>
                <w:szCs w:val="18"/>
              </w:rPr>
              <w:t>.</w:t>
            </w:r>
          </w:p>
          <w:p w:rsidR="005F413C" w:rsidRDefault="005F413C" w:rsidP="006F6542">
            <w:pPr>
              <w:jc w:val="both"/>
              <w:rPr>
                <w:rFonts w:ascii="Verdana" w:hAnsi="Verdana" w:cs="Times New Roman"/>
                <w:sz w:val="18"/>
                <w:szCs w:val="18"/>
              </w:rPr>
            </w:pPr>
          </w:p>
          <w:p w:rsidR="005F413C" w:rsidRDefault="005F413C" w:rsidP="006F6542">
            <w:pPr>
              <w:jc w:val="both"/>
              <w:rPr>
                <w:rFonts w:ascii="Verdana" w:hAnsi="Verdana" w:cs="Times New Roman"/>
                <w:sz w:val="18"/>
                <w:szCs w:val="18"/>
              </w:rPr>
            </w:pPr>
          </w:p>
          <w:p w:rsidR="00CD31C8" w:rsidRPr="006F6542" w:rsidRDefault="00CD31C8" w:rsidP="006F6542">
            <w:pPr>
              <w:jc w:val="both"/>
              <w:rPr>
                <w:rFonts w:ascii="Verdana" w:hAnsi="Verdana" w:cs="Times New Roman"/>
                <w:sz w:val="18"/>
                <w:szCs w:val="18"/>
              </w:rPr>
            </w:pPr>
          </w:p>
        </w:tc>
      </w:tr>
    </w:tbl>
    <w:p w:rsidR="006F6542" w:rsidRPr="006F6542" w:rsidRDefault="006F6542" w:rsidP="006F6542">
      <w:pPr>
        <w:spacing w:after="0" w:line="240" w:lineRule="auto"/>
        <w:rPr>
          <w:rFonts w:ascii="Verdana" w:eastAsia="Calibri" w:hAnsi="Verdana" w:cs="Times New Roman"/>
          <w:sz w:val="18"/>
          <w:szCs w:val="18"/>
          <w:lang w:val="en-US" w:eastAsia="en-US"/>
        </w:rPr>
      </w:pPr>
    </w:p>
    <w:tbl>
      <w:tblPr>
        <w:tblStyle w:val="TableGrid"/>
        <w:tblW w:w="10364" w:type="dxa"/>
        <w:tblInd w:w="-176" w:type="dxa"/>
        <w:shd w:val="clear" w:color="auto" w:fill="D9D9D9"/>
        <w:tblLook w:val="04A0"/>
      </w:tblPr>
      <w:tblGrid>
        <w:gridCol w:w="10364"/>
      </w:tblGrid>
      <w:tr w:rsidR="006F6542" w:rsidRPr="006F6542" w:rsidTr="006F6542">
        <w:tc>
          <w:tcPr>
            <w:tcW w:w="10364" w:type="dxa"/>
            <w:tcBorders>
              <w:top w:val="single" w:sz="4" w:space="0" w:color="auto"/>
              <w:left w:val="nil"/>
              <w:bottom w:val="single" w:sz="4" w:space="0" w:color="auto"/>
              <w:right w:val="nil"/>
            </w:tcBorders>
            <w:shd w:val="clear" w:color="auto" w:fill="D9D9D9"/>
          </w:tcPr>
          <w:p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20"/>
                <w:szCs w:val="20"/>
              </w:rPr>
              <w:t>Appropriate Use Policy</w:t>
            </w:r>
          </w:p>
          <w:p w:rsidR="006F6542" w:rsidRPr="006F6542" w:rsidRDefault="006F6542" w:rsidP="006F6542">
            <w:pPr>
              <w:rPr>
                <w:rFonts w:ascii="Verdana" w:eastAsia="Times New Roman" w:hAnsi="Verdana" w:cs="Times New Roman"/>
                <w:b/>
                <w:bCs/>
                <w:smallCaps/>
                <w:sz w:val="20"/>
                <w:szCs w:val="20"/>
              </w:rPr>
            </w:pPr>
          </w:p>
        </w:tc>
      </w:tr>
      <w:tr w:rsidR="006F6542" w:rsidRPr="006F6542" w:rsidTr="006F6542">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6F6542" w:rsidRPr="006F6542" w:rsidRDefault="006F6542" w:rsidP="006F6542">
            <w:pPr>
              <w:jc w:val="both"/>
              <w:rPr>
                <w:rFonts w:ascii="Verdana" w:hAnsi="Verdana" w:cs="Times New Roman"/>
                <w:sz w:val="18"/>
                <w:szCs w:val="18"/>
                <w:rtl/>
                <w:lang w:bidi="ar-QA"/>
              </w:rPr>
            </w:pPr>
            <w:r w:rsidRPr="006F6542">
              <w:rPr>
                <w:rFonts w:ascii="Verdana" w:hAnsi="Verdana" w:cs="Times New Roman"/>
                <w:sz w:val="18"/>
                <w:szCs w:val="18"/>
              </w:rPr>
              <w:t xml:space="preserve">All members of the North South University community must use electronic communications in a responsible manner. The University may restrict the use of its computers and network systems for electronic communications subject to violations of university policies/codes or local laws or national laws. Also, the university reserves the right to limit access to its networks through university-owned or other computers, and to remove or limit access to material posted on university-owned computers. </w:t>
            </w:r>
          </w:p>
        </w:tc>
      </w:tr>
    </w:tbl>
    <w:p w:rsidR="006F6542" w:rsidRPr="006F6542" w:rsidRDefault="006F6542" w:rsidP="006F6542">
      <w:pPr>
        <w:spacing w:after="0" w:line="240" w:lineRule="auto"/>
        <w:jc w:val="both"/>
        <w:rPr>
          <w:rFonts w:ascii="Verdana" w:eastAsia="Calibri" w:hAnsi="Verdana" w:cs="Times New Roman"/>
          <w:sz w:val="18"/>
          <w:szCs w:val="18"/>
          <w:lang w:val="en-US" w:eastAsia="en-US"/>
        </w:rPr>
      </w:pPr>
    </w:p>
    <w:tbl>
      <w:tblPr>
        <w:tblStyle w:val="TableGrid"/>
        <w:tblW w:w="10364" w:type="dxa"/>
        <w:tblInd w:w="-176" w:type="dxa"/>
        <w:tblBorders>
          <w:left w:val="none" w:sz="0" w:space="0" w:color="auto"/>
          <w:bottom w:val="none" w:sz="0" w:space="0" w:color="auto"/>
          <w:right w:val="none" w:sz="0" w:space="0" w:color="auto"/>
        </w:tblBorders>
        <w:shd w:val="clear" w:color="auto" w:fill="D9D9D9"/>
        <w:tblLook w:val="04A0"/>
      </w:tblPr>
      <w:tblGrid>
        <w:gridCol w:w="10364"/>
      </w:tblGrid>
      <w:tr w:rsidR="006F6542" w:rsidRPr="006F6542" w:rsidTr="006F6542">
        <w:tc>
          <w:tcPr>
            <w:tcW w:w="10364" w:type="dxa"/>
            <w:tcBorders>
              <w:right w:val="nil"/>
            </w:tcBorders>
            <w:shd w:val="clear" w:color="auto" w:fill="D9D9D9"/>
          </w:tcPr>
          <w:p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18"/>
                <w:szCs w:val="18"/>
                <w:u w:val="single"/>
              </w:rPr>
              <w:br w:type="page"/>
            </w:r>
            <w:r w:rsidRPr="006F6542">
              <w:rPr>
                <w:rFonts w:ascii="Verdana" w:eastAsia="Times New Roman" w:hAnsi="Verdana" w:cs="Times New Roman"/>
                <w:b/>
                <w:bCs/>
                <w:smallCaps/>
                <w:sz w:val="20"/>
                <w:szCs w:val="20"/>
              </w:rPr>
              <w:t>Students With Special Needs</w:t>
            </w:r>
          </w:p>
          <w:p w:rsidR="006F6542" w:rsidRPr="006F6542" w:rsidRDefault="006F6542" w:rsidP="006F6542">
            <w:pPr>
              <w:rPr>
                <w:rFonts w:ascii="Verdana" w:eastAsia="Times New Roman" w:hAnsi="Verdana" w:cs="Times New Roman"/>
                <w:b/>
                <w:bCs/>
                <w:smallCaps/>
                <w:sz w:val="20"/>
                <w:szCs w:val="20"/>
              </w:rPr>
            </w:pPr>
          </w:p>
        </w:tc>
      </w:tr>
      <w:tr w:rsidR="006F6542" w:rsidRPr="006F6542" w:rsidTr="006F6542">
        <w:trPr>
          <w:trHeight w:val="1112"/>
        </w:trPr>
        <w:tc>
          <w:tcPr>
            <w:tcW w:w="10364" w:type="dxa"/>
            <w:tcBorders>
              <w:right w:val="nil"/>
            </w:tcBorders>
            <w:shd w:val="clear" w:color="auto" w:fill="auto"/>
          </w:tcPr>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 North South University 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 to ensure that their needs are met. The University through its Special Need section will exert all efforts to accommodate special needs.  </w:t>
            </w:r>
          </w:p>
          <w:p w:rsidR="006F6542" w:rsidRPr="006F6542" w:rsidRDefault="006F6542" w:rsidP="006F6542">
            <w:pPr>
              <w:jc w:val="both"/>
              <w:rPr>
                <w:rFonts w:ascii="Verdana" w:hAnsi="Verdana" w:cs="Times New Roman"/>
                <w:sz w:val="18"/>
                <w:szCs w:val="18"/>
              </w:rPr>
            </w:pP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Special Needs Section</w:t>
            </w: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Telephones:                                  Location: </w:t>
            </w: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Email: </w:t>
            </w:r>
          </w:p>
          <w:p w:rsidR="006F6542" w:rsidRPr="006F6542" w:rsidRDefault="006F6542" w:rsidP="006F6542">
            <w:pPr>
              <w:jc w:val="both"/>
              <w:rPr>
                <w:rFonts w:ascii="Verdana" w:hAnsi="Verdana" w:cs="Times New Roman"/>
                <w:sz w:val="18"/>
                <w:szCs w:val="18"/>
              </w:rPr>
            </w:pPr>
          </w:p>
          <w:p w:rsidR="006F6542" w:rsidRPr="006F6542" w:rsidRDefault="006F6542" w:rsidP="006F6542">
            <w:pPr>
              <w:rPr>
                <w:rFonts w:ascii="Verdana" w:hAnsi="Verdana" w:cs="Times New Roman"/>
                <w:sz w:val="16"/>
                <w:szCs w:val="16"/>
              </w:rPr>
            </w:pPr>
            <w:r w:rsidRPr="006F6542">
              <w:rPr>
                <w:rFonts w:ascii="Verdana" w:hAnsi="Verdana" w:cs="Times New Roman"/>
                <w:sz w:val="18"/>
                <w:szCs w:val="18"/>
              </w:rPr>
              <w:t xml:space="preserve">Please Refer to NSU Student Handbook, Section: “Special Needs Services”  </w:t>
            </w:r>
          </w:p>
        </w:tc>
      </w:tr>
    </w:tbl>
    <w:p w:rsidR="006F6542" w:rsidRPr="006F6542" w:rsidRDefault="006F6542" w:rsidP="006F6542">
      <w:pPr>
        <w:spacing w:after="0" w:line="240" w:lineRule="auto"/>
        <w:rPr>
          <w:rFonts w:ascii="Verdana" w:eastAsia="Calibri" w:hAnsi="Verdana" w:cs="Times New Roman"/>
          <w:sz w:val="18"/>
          <w:szCs w:val="18"/>
          <w:rtl/>
          <w:lang w:val="en-US" w:eastAsia="en-US"/>
        </w:rPr>
      </w:pPr>
    </w:p>
    <w:tbl>
      <w:tblPr>
        <w:tblStyle w:val="TableGrid"/>
        <w:tblW w:w="10364" w:type="dxa"/>
        <w:tblInd w:w="-176" w:type="dxa"/>
        <w:shd w:val="clear" w:color="auto" w:fill="D9D9D9"/>
        <w:tblLook w:val="04A0"/>
      </w:tblPr>
      <w:tblGrid>
        <w:gridCol w:w="10364"/>
      </w:tblGrid>
      <w:tr w:rsidR="006F6542" w:rsidRPr="006F6542" w:rsidTr="006F6542">
        <w:tc>
          <w:tcPr>
            <w:tcW w:w="10364" w:type="dxa"/>
            <w:tcBorders>
              <w:top w:val="single" w:sz="4" w:space="0" w:color="auto"/>
              <w:left w:val="nil"/>
              <w:bottom w:val="single" w:sz="4" w:space="0" w:color="auto"/>
              <w:right w:val="nil"/>
            </w:tcBorders>
            <w:shd w:val="clear" w:color="auto" w:fill="D9D9D9"/>
          </w:tcPr>
          <w:p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20"/>
                <w:szCs w:val="20"/>
              </w:rPr>
              <w:t>Students Support and Learning Resources</w:t>
            </w:r>
          </w:p>
          <w:p w:rsidR="006F6542" w:rsidRPr="006F6542" w:rsidRDefault="006F6542" w:rsidP="006F6542">
            <w:pPr>
              <w:rPr>
                <w:rFonts w:ascii="Verdana" w:eastAsia="Times New Roman" w:hAnsi="Verdana" w:cs="Times New Roman"/>
                <w:b/>
                <w:bCs/>
                <w:smallCaps/>
                <w:sz w:val="20"/>
                <w:szCs w:val="20"/>
              </w:rPr>
            </w:pPr>
          </w:p>
        </w:tc>
      </w:tr>
      <w:tr w:rsidR="006F6542" w:rsidRPr="006F6542" w:rsidTr="006F6542">
        <w:tblPrEx>
          <w:tblBorders>
            <w:left w:val="none" w:sz="0" w:space="0" w:color="auto"/>
            <w:bottom w:val="none" w:sz="0" w:space="0" w:color="auto"/>
            <w:right w:val="none" w:sz="0" w:space="0" w:color="auto"/>
          </w:tblBorders>
        </w:tblPrEx>
        <w:trPr>
          <w:trHeight w:val="3699"/>
        </w:trPr>
        <w:tc>
          <w:tcPr>
            <w:tcW w:w="10364" w:type="dxa"/>
            <w:tcBorders>
              <w:right w:val="nil"/>
            </w:tcBorders>
            <w:shd w:val="clear" w:color="auto" w:fill="auto"/>
          </w:tcPr>
          <w:p w:rsidR="006F6542" w:rsidRPr="006F6542" w:rsidRDefault="006F6542" w:rsidP="006F6542">
            <w:pPr>
              <w:numPr>
                <w:ilvl w:val="0"/>
                <w:numId w:val="6"/>
              </w:numPr>
              <w:ind w:left="356"/>
              <w:contextualSpacing/>
              <w:jc w:val="both"/>
              <w:rPr>
                <w:rFonts w:ascii="Verdana" w:hAnsi="Verdana" w:cs="Times New Roman"/>
                <w:sz w:val="18"/>
                <w:szCs w:val="18"/>
                <w:rtl/>
              </w:rPr>
            </w:pPr>
            <w:r w:rsidRPr="006F6542">
              <w:rPr>
                <w:rFonts w:ascii="Verdana" w:hAnsi="Verdana" w:cs="Times New Roman"/>
                <w:sz w:val="18"/>
                <w:szCs w:val="18"/>
              </w:rPr>
              <w:t>SOB-Learning Center:</w:t>
            </w:r>
          </w:p>
          <w:p w:rsidR="006F6542" w:rsidRPr="006F6542" w:rsidRDefault="006F6542" w:rsidP="006F6542">
            <w:pPr>
              <w:numPr>
                <w:ilvl w:val="0"/>
                <w:numId w:val="6"/>
              </w:numPr>
              <w:ind w:left="356"/>
              <w:contextualSpacing/>
              <w:jc w:val="both"/>
              <w:rPr>
                <w:rFonts w:ascii="Verdana" w:hAnsi="Verdana" w:cs="Times New Roman"/>
                <w:sz w:val="18"/>
                <w:szCs w:val="18"/>
              </w:rPr>
            </w:pPr>
            <w:r w:rsidRPr="006F6542">
              <w:rPr>
                <w:rFonts w:ascii="Verdana" w:hAnsi="Verdana" w:cs="Times New Roman"/>
                <w:sz w:val="18"/>
                <w:szCs w:val="18"/>
              </w:rPr>
              <w:t>The University Student Learning Support Center (SLSC): These centers provide academic support services to students at NSU.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6F6542" w:rsidRPr="006F6542" w:rsidRDefault="006F6542" w:rsidP="006F6542">
            <w:pPr>
              <w:jc w:val="both"/>
              <w:rPr>
                <w:rFonts w:ascii="Verdana" w:hAnsi="Verdana" w:cs="Times New Roman"/>
                <w:sz w:val="18"/>
                <w:szCs w:val="18"/>
              </w:rPr>
            </w:pP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Students Learning &amp; Support Center (SLSC)</w:t>
            </w: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Tel: </w:t>
            </w: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Fax: </w:t>
            </w:r>
          </w:p>
          <w:p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Location: </w:t>
            </w:r>
          </w:p>
          <w:p w:rsidR="006F6542" w:rsidRPr="006F6542" w:rsidRDefault="006F6542" w:rsidP="006F6542">
            <w:pPr>
              <w:jc w:val="both"/>
              <w:rPr>
                <w:rFonts w:ascii="Verdana" w:hAnsi="Verdana" w:cs="Times New Roman"/>
                <w:sz w:val="18"/>
                <w:szCs w:val="18"/>
                <w:lang w:val="fr-MC"/>
              </w:rPr>
            </w:pPr>
            <w:r w:rsidRPr="006F6542">
              <w:rPr>
                <w:rFonts w:ascii="Verdana" w:hAnsi="Verdana" w:cs="Times New Roman"/>
                <w:sz w:val="18"/>
                <w:szCs w:val="18"/>
                <w:lang w:val="fr-MC"/>
              </w:rPr>
              <w:t xml:space="preserve">E-mail: </w:t>
            </w:r>
          </w:p>
          <w:p w:rsidR="006F6542" w:rsidRPr="006F6542" w:rsidRDefault="006F6542" w:rsidP="006F6542">
            <w:pPr>
              <w:rPr>
                <w:rFonts w:ascii="Verdana" w:hAnsi="Verdana" w:cs="Times New Roman"/>
                <w:sz w:val="18"/>
                <w:szCs w:val="18"/>
                <w:lang w:val="fr-MC"/>
              </w:rPr>
            </w:pPr>
          </w:p>
          <w:p w:rsidR="006F6542" w:rsidRPr="006F6542" w:rsidRDefault="006F6542" w:rsidP="006F6542">
            <w:pPr>
              <w:rPr>
                <w:rFonts w:ascii="Verdana" w:hAnsi="Verdana" w:cs="Times New Roman"/>
                <w:sz w:val="16"/>
                <w:szCs w:val="16"/>
                <w:rtl/>
                <w:lang w:bidi="ar-QA"/>
              </w:rPr>
            </w:pPr>
            <w:r w:rsidRPr="006F6542">
              <w:rPr>
                <w:rFonts w:ascii="Verdana" w:hAnsi="Verdana" w:cs="Times New Roman"/>
                <w:sz w:val="18"/>
                <w:szCs w:val="18"/>
              </w:rPr>
              <w:t>Please Refer to NSU Student Handbook, Section: “Student Leaning Support Center”</w:t>
            </w:r>
          </w:p>
        </w:tc>
      </w:tr>
    </w:tbl>
    <w:p w:rsidR="006F6542" w:rsidRPr="006F6542" w:rsidRDefault="006F6542" w:rsidP="006F6542">
      <w:pPr>
        <w:spacing w:after="0" w:line="240" w:lineRule="auto"/>
        <w:rPr>
          <w:rFonts w:ascii="Verdana" w:eastAsia="Calibri" w:hAnsi="Verdana" w:cs="Times New Roman"/>
          <w:sz w:val="18"/>
          <w:szCs w:val="18"/>
          <w:lang w:val="en-US" w:eastAsia="en-US"/>
        </w:rPr>
      </w:pPr>
    </w:p>
    <w:tbl>
      <w:tblPr>
        <w:tblStyle w:val="TableGrid"/>
        <w:tblW w:w="10364" w:type="dxa"/>
        <w:tblInd w:w="-176" w:type="dxa"/>
        <w:shd w:val="clear" w:color="auto" w:fill="D9D9D9"/>
        <w:tblLook w:val="04A0"/>
      </w:tblPr>
      <w:tblGrid>
        <w:gridCol w:w="10364"/>
      </w:tblGrid>
      <w:tr w:rsidR="006F6542" w:rsidRPr="006F6542" w:rsidTr="006F6542">
        <w:tc>
          <w:tcPr>
            <w:tcW w:w="10364" w:type="dxa"/>
            <w:tcBorders>
              <w:top w:val="single" w:sz="4" w:space="0" w:color="auto"/>
              <w:left w:val="nil"/>
              <w:bottom w:val="single" w:sz="4" w:space="0" w:color="auto"/>
              <w:right w:val="nil"/>
            </w:tcBorders>
            <w:shd w:val="clear" w:color="auto" w:fill="D9D9D9"/>
          </w:tcPr>
          <w:p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20"/>
                <w:szCs w:val="20"/>
              </w:rPr>
              <w:t>Students Complaints Policy</w:t>
            </w:r>
          </w:p>
          <w:p w:rsidR="006F6542" w:rsidRPr="006F6542" w:rsidRDefault="006F6542" w:rsidP="006F6542">
            <w:pPr>
              <w:rPr>
                <w:rFonts w:ascii="Verdana" w:eastAsia="Times New Roman" w:hAnsi="Verdana" w:cs="Times New Roman"/>
                <w:b/>
                <w:bCs/>
                <w:smallCaps/>
                <w:sz w:val="20"/>
                <w:szCs w:val="20"/>
              </w:rPr>
            </w:pPr>
          </w:p>
        </w:tc>
      </w:tr>
      <w:tr w:rsidR="006F6542" w:rsidRPr="006F6542" w:rsidTr="006F6542">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rsidR="006F6542" w:rsidRPr="006F6542" w:rsidRDefault="006F6542" w:rsidP="006F6542">
            <w:pPr>
              <w:jc w:val="both"/>
              <w:rPr>
                <w:rFonts w:ascii="Verdana" w:hAnsi="Verdana" w:cs="Times New Roman"/>
                <w:sz w:val="18"/>
                <w:szCs w:val="18"/>
                <w:lang w:bidi="ar-QA"/>
              </w:rPr>
            </w:pPr>
            <w:r w:rsidRPr="006F6542">
              <w:rPr>
                <w:rFonts w:ascii="Verdana" w:hAnsi="Verdana" w:cs="Times New Roman"/>
                <w:sz w:val="18"/>
                <w:szCs w:val="18"/>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students’ handbook. </w:t>
            </w:r>
          </w:p>
        </w:tc>
      </w:tr>
    </w:tbl>
    <w:p w:rsidR="006F6542" w:rsidRPr="006F6542" w:rsidRDefault="006F6542" w:rsidP="006F6542">
      <w:pPr>
        <w:spacing w:after="0" w:line="240" w:lineRule="auto"/>
        <w:rPr>
          <w:rFonts w:ascii="Verdana" w:eastAsia="Calibri" w:hAnsi="Verdana" w:cs="Times New Roman"/>
          <w:sz w:val="18"/>
          <w:szCs w:val="18"/>
          <w:lang w:val="en-US" w:eastAsia="en-US"/>
        </w:rPr>
      </w:pPr>
    </w:p>
    <w:p w:rsidR="006F6542" w:rsidRPr="000B1EE6" w:rsidRDefault="006F6542" w:rsidP="00C07AB2">
      <w:pPr>
        <w:rPr>
          <w:szCs w:val="28"/>
        </w:rPr>
      </w:pPr>
    </w:p>
    <w:p w:rsidR="00C07AB2" w:rsidRDefault="00C07AB2" w:rsidP="00C07AB2">
      <w:pPr>
        <w:spacing w:after="0"/>
      </w:pPr>
    </w:p>
    <w:p w:rsidR="00CD31C8" w:rsidRDefault="00CD31C8" w:rsidP="00C07AB2">
      <w:pPr>
        <w:spacing w:after="0"/>
      </w:pPr>
    </w:p>
    <w:p w:rsidR="005F413C" w:rsidRDefault="005F413C" w:rsidP="00C07AB2">
      <w:pPr>
        <w:spacing w:after="0"/>
      </w:pPr>
    </w:p>
    <w:p w:rsidR="00235424" w:rsidRDefault="00235424" w:rsidP="00C07AB2">
      <w:pPr>
        <w:spacing w:after="0"/>
      </w:pPr>
    </w:p>
    <w:p w:rsidR="005F413C" w:rsidRDefault="005F413C" w:rsidP="00C07AB2">
      <w:pPr>
        <w:spacing w:after="0"/>
      </w:pPr>
    </w:p>
    <w:p w:rsidR="00CD31C8" w:rsidRPr="00C07AB2" w:rsidRDefault="00CD31C8" w:rsidP="00C07AB2">
      <w:pPr>
        <w:spacing w:after="0"/>
      </w:pPr>
    </w:p>
    <w:p w:rsidR="00C07AB2" w:rsidRDefault="00C07AB2"/>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364"/>
      </w:tblGrid>
      <w:tr w:rsidR="00496E35" w:rsidRPr="00235424" w:rsidTr="003453AE">
        <w:trPr>
          <w:trHeight w:val="423"/>
        </w:trPr>
        <w:tc>
          <w:tcPr>
            <w:tcW w:w="10364" w:type="dxa"/>
            <w:tcBorders>
              <w:top w:val="single" w:sz="4" w:space="0" w:color="auto"/>
              <w:left w:val="nil"/>
              <w:bottom w:val="single" w:sz="4" w:space="0" w:color="auto"/>
              <w:right w:val="nil"/>
            </w:tcBorders>
            <w:shd w:val="clear" w:color="auto" w:fill="D9D9D9"/>
            <w:vAlign w:val="center"/>
          </w:tcPr>
          <w:p w:rsidR="00496E35" w:rsidRPr="00235424" w:rsidRDefault="00496E35" w:rsidP="003453AE">
            <w:pPr>
              <w:pStyle w:val="Title"/>
              <w:widowControl/>
              <w:spacing w:after="0" w:line="240" w:lineRule="auto"/>
              <w:rPr>
                <w:rFonts w:ascii="Verdana" w:eastAsia="Calibri" w:hAnsi="Verdana"/>
                <w:b w:val="0"/>
                <w:bCs w:val="0"/>
                <w:smallCaps w:val="0"/>
                <w:sz w:val="18"/>
                <w:szCs w:val="18"/>
                <w:u w:val="none"/>
                <w:lang w:val="en-US"/>
              </w:rPr>
            </w:pPr>
            <w:r w:rsidRPr="00235424">
              <w:rPr>
                <w:rFonts w:ascii="Verdana" w:eastAsia="Calibri" w:hAnsi="Verdana"/>
                <w:b w:val="0"/>
                <w:bCs w:val="0"/>
                <w:smallCaps w:val="0"/>
                <w:sz w:val="18"/>
                <w:szCs w:val="18"/>
                <w:u w:val="none"/>
                <w:lang w:val="en-US"/>
              </w:rPr>
              <w:t>Course Contents &amp; Schedule</w:t>
            </w:r>
          </w:p>
        </w:tc>
      </w:tr>
      <w:tr w:rsidR="00496E35" w:rsidRPr="00235424" w:rsidTr="003453AE">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rsidR="00496E35" w:rsidRPr="00235424" w:rsidRDefault="00496E35" w:rsidP="003453AE">
            <w:pPr>
              <w:spacing w:after="0" w:line="240" w:lineRule="auto"/>
              <w:jc w:val="both"/>
              <w:rPr>
                <w:rFonts w:ascii="Verdana" w:eastAsia="Calibri" w:hAnsi="Verdana" w:cs="Times New Roman"/>
                <w:sz w:val="18"/>
                <w:szCs w:val="18"/>
                <w:lang w:val="en-US" w:eastAsia="en-US"/>
              </w:rPr>
            </w:pPr>
          </w:p>
        </w:tc>
      </w:tr>
    </w:tbl>
    <w:p w:rsidR="00496E35" w:rsidRPr="00235424" w:rsidRDefault="00496E35" w:rsidP="00496E35">
      <w:pPr>
        <w:spacing w:after="0" w:line="240" w:lineRule="auto"/>
        <w:rPr>
          <w:rFonts w:ascii="Verdana" w:eastAsia="Calibri" w:hAnsi="Verdana" w:cs="Times New Roman"/>
          <w:sz w:val="18"/>
          <w:szCs w:val="18"/>
          <w:lang w:val="en-US" w:eastAsia="en-US"/>
        </w:rPr>
      </w:pPr>
    </w:p>
    <w:tbl>
      <w:tblPr>
        <w:tblStyle w:val="TableGrid"/>
        <w:tblpPr w:leftFromText="180" w:rightFromText="180" w:vertAnchor="text" w:horzAnchor="margin" w:tblpX="216" w:tblpY="-10"/>
        <w:tblW w:w="0" w:type="auto"/>
        <w:tblLook w:val="04A0"/>
      </w:tblPr>
      <w:tblGrid>
        <w:gridCol w:w="982"/>
        <w:gridCol w:w="5625"/>
        <w:gridCol w:w="1348"/>
        <w:gridCol w:w="1287"/>
      </w:tblGrid>
      <w:tr w:rsidR="00496E35" w:rsidRPr="00235424" w:rsidTr="003453AE">
        <w:tc>
          <w:tcPr>
            <w:tcW w:w="995"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Lecture</w:t>
            </w:r>
          </w:p>
        </w:tc>
        <w:tc>
          <w:tcPr>
            <w:tcW w:w="6168"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Topic</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Chapter</w:t>
            </w:r>
          </w:p>
        </w:tc>
        <w:tc>
          <w:tcPr>
            <w:tcW w:w="1289"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Remarks</w:t>
            </w: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Introduction to Managerial Accounting</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w:t>
            </w: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2</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Introduction to Cost Terms, Concepts and Classifications</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2</w:t>
            </w: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3</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4</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System Designs- Job Order Costing &amp;System Design- Process Costing</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3</w:t>
            </w: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5</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6</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7</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Process Costing</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4</w:t>
            </w:r>
          </w:p>
        </w:tc>
        <w:tc>
          <w:tcPr>
            <w:tcW w:w="1289"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Quiz 1</w:t>
            </w: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8</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rPr>
          <w:trHeight w:val="332"/>
        </w:trPr>
        <w:tc>
          <w:tcPr>
            <w:tcW w:w="995" w:type="dxa"/>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9</w:t>
            </w:r>
          </w:p>
        </w:tc>
        <w:tc>
          <w:tcPr>
            <w:tcW w:w="6168" w:type="dxa"/>
            <w:shd w:val="clear" w:color="auto" w:fill="D9D9D9" w:themeFill="background1" w:themeFillShade="D9"/>
            <w:vAlign w:val="center"/>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Mid Term 1</w:t>
            </w:r>
          </w:p>
        </w:tc>
        <w:tc>
          <w:tcPr>
            <w:tcW w:w="1403" w:type="dxa"/>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1,2,3,4</w:t>
            </w:r>
          </w:p>
        </w:tc>
        <w:tc>
          <w:tcPr>
            <w:tcW w:w="1289" w:type="dxa"/>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10</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CVP Analysis</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5</w:t>
            </w: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11</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12</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 xml:space="preserve">Continue  </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13</w:t>
            </w:r>
          </w:p>
        </w:tc>
        <w:tc>
          <w:tcPr>
            <w:tcW w:w="6168" w:type="dxa"/>
          </w:tcPr>
          <w:p w:rsidR="00496E35" w:rsidRPr="00235424" w:rsidRDefault="00496E35" w:rsidP="003453AE">
            <w:pPr>
              <w:autoSpaceDE w:val="0"/>
              <w:autoSpaceDN w:val="0"/>
              <w:adjustRightInd w:val="0"/>
              <w:rPr>
                <w:rFonts w:ascii="Verdana" w:hAnsi="Verdana" w:cs="Times New Roman"/>
                <w:sz w:val="18"/>
                <w:szCs w:val="18"/>
              </w:rPr>
            </w:pPr>
            <w:r w:rsidRPr="00235424">
              <w:rPr>
                <w:rFonts w:ascii="Verdana" w:hAnsi="Verdana" w:cs="Times New Roman"/>
                <w:sz w:val="18"/>
                <w:szCs w:val="18"/>
              </w:rPr>
              <w:t>Absorption Costing &amp; Variable Costing</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6</w:t>
            </w: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14</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15</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Activity Based Costing</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7</w:t>
            </w:r>
          </w:p>
        </w:tc>
        <w:tc>
          <w:tcPr>
            <w:tcW w:w="1289"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Quiz 2</w:t>
            </w: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16</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17</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Master Budgeting</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8</w:t>
            </w: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18</w:t>
            </w:r>
          </w:p>
        </w:tc>
        <w:tc>
          <w:tcPr>
            <w:tcW w:w="6168" w:type="dxa"/>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Mid Term 2</w:t>
            </w:r>
          </w:p>
        </w:tc>
        <w:tc>
          <w:tcPr>
            <w:tcW w:w="1403" w:type="dxa"/>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5,6,7</w:t>
            </w:r>
          </w:p>
        </w:tc>
        <w:tc>
          <w:tcPr>
            <w:tcW w:w="1289" w:type="dxa"/>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19</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Assignment discussion</w:t>
            </w: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20</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Standard Costing &amp; Variance Analysis</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10</w:t>
            </w: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21</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22</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Differential Analysis: The key to decision making</w:t>
            </w:r>
          </w:p>
        </w:tc>
        <w:tc>
          <w:tcPr>
            <w:tcW w:w="1403"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12</w:t>
            </w:r>
          </w:p>
        </w:tc>
        <w:tc>
          <w:tcPr>
            <w:tcW w:w="1289"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Quiz 3</w:t>
            </w:r>
          </w:p>
        </w:tc>
      </w:tr>
      <w:tr w:rsidR="00496E35" w:rsidRPr="00235424" w:rsidTr="003453AE">
        <w:tc>
          <w:tcPr>
            <w:tcW w:w="995"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23</w:t>
            </w:r>
          </w:p>
        </w:tc>
        <w:tc>
          <w:tcPr>
            <w:tcW w:w="6168" w:type="dxa"/>
          </w:tcPr>
          <w:p w:rsidR="00496E35" w:rsidRPr="00235424" w:rsidRDefault="00496E35" w:rsidP="003453AE">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rsidR="00496E35" w:rsidRPr="00235424" w:rsidRDefault="00496E35" w:rsidP="003453AE">
            <w:pPr>
              <w:spacing w:line="360" w:lineRule="auto"/>
              <w:jc w:val="center"/>
              <w:rPr>
                <w:rFonts w:ascii="Verdana" w:hAnsi="Verdana" w:cs="Times New Roman"/>
                <w:sz w:val="18"/>
                <w:szCs w:val="18"/>
              </w:rPr>
            </w:pPr>
          </w:p>
        </w:tc>
        <w:tc>
          <w:tcPr>
            <w:tcW w:w="1289" w:type="dxa"/>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Project due</w:t>
            </w:r>
          </w:p>
        </w:tc>
      </w:tr>
      <w:tr w:rsidR="00496E35" w:rsidRPr="00235424" w:rsidTr="003453AE">
        <w:tc>
          <w:tcPr>
            <w:tcW w:w="995" w:type="dxa"/>
            <w:tcBorders>
              <w:bottom w:val="single" w:sz="4" w:space="0" w:color="auto"/>
            </w:tcBorders>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24</w:t>
            </w:r>
          </w:p>
        </w:tc>
        <w:tc>
          <w:tcPr>
            <w:tcW w:w="6168" w:type="dxa"/>
            <w:tcBorders>
              <w:bottom w:val="single" w:sz="4" w:space="0" w:color="auto"/>
            </w:tcBorders>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Final Exam: TBA</w:t>
            </w:r>
          </w:p>
        </w:tc>
        <w:tc>
          <w:tcPr>
            <w:tcW w:w="1403" w:type="dxa"/>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r w:rsidRPr="00235424">
              <w:rPr>
                <w:rFonts w:ascii="Verdana" w:hAnsi="Verdana" w:cs="Times New Roman"/>
                <w:sz w:val="18"/>
                <w:szCs w:val="18"/>
              </w:rPr>
              <w:t>8,10,12</w:t>
            </w:r>
          </w:p>
        </w:tc>
        <w:tc>
          <w:tcPr>
            <w:tcW w:w="1289" w:type="dxa"/>
            <w:shd w:val="clear" w:color="auto" w:fill="D9D9D9" w:themeFill="background1" w:themeFillShade="D9"/>
          </w:tcPr>
          <w:p w:rsidR="00496E35" w:rsidRPr="00235424" w:rsidRDefault="00496E35" w:rsidP="003453AE">
            <w:pPr>
              <w:spacing w:line="360" w:lineRule="auto"/>
              <w:jc w:val="center"/>
              <w:rPr>
                <w:rFonts w:ascii="Verdana" w:hAnsi="Verdana" w:cs="Times New Roman"/>
                <w:sz w:val="18"/>
                <w:szCs w:val="18"/>
              </w:rPr>
            </w:pPr>
          </w:p>
        </w:tc>
      </w:tr>
    </w:tbl>
    <w:p w:rsidR="00496E35" w:rsidRPr="00235424" w:rsidRDefault="00496E35" w:rsidP="00496E35">
      <w:pPr>
        <w:spacing w:after="0" w:line="240" w:lineRule="auto"/>
        <w:jc w:val="center"/>
        <w:rPr>
          <w:rFonts w:ascii="Verdana" w:eastAsia="Calibri" w:hAnsi="Verdana" w:cs="Times New Roman"/>
          <w:sz w:val="18"/>
          <w:szCs w:val="18"/>
          <w:lang w:val="en-US" w:eastAsia="en-US"/>
        </w:rPr>
      </w:pPr>
      <w:r w:rsidRPr="00235424">
        <w:rPr>
          <w:rFonts w:ascii="Verdana" w:eastAsia="Calibri" w:hAnsi="Verdana" w:cs="Times New Roman"/>
          <w:sz w:val="18"/>
          <w:szCs w:val="18"/>
          <w:lang w:val="en-US" w:eastAsia="en-US"/>
        </w:rPr>
        <w:t>Note: The instructor reserves the right to make changes to the syllabus if necessary.</w:t>
      </w:r>
    </w:p>
    <w:p w:rsidR="00CD31C8" w:rsidRPr="00235424" w:rsidRDefault="00CD31C8">
      <w:pPr>
        <w:rPr>
          <w:rFonts w:ascii="Verdana" w:eastAsia="Calibri" w:hAnsi="Verdana" w:cs="Times New Roman"/>
          <w:sz w:val="18"/>
          <w:szCs w:val="18"/>
          <w:lang w:val="en-US" w:eastAsia="en-US"/>
        </w:rPr>
      </w:pPr>
    </w:p>
    <w:p w:rsidR="00CD31C8" w:rsidRPr="007460CE" w:rsidRDefault="00CD31C8" w:rsidP="00CD31C8">
      <w:pPr>
        <w:spacing w:after="0" w:line="240" w:lineRule="auto"/>
        <w:rPr>
          <w:rFonts w:ascii="Verdana" w:hAnsi="Verdana"/>
          <w:sz w:val="18"/>
          <w:szCs w:val="18"/>
        </w:rPr>
      </w:pPr>
    </w:p>
    <w:p w:rsidR="00CD31C8" w:rsidRDefault="00CD31C8"/>
    <w:sectPr w:rsidR="00CD31C8" w:rsidSect="000E104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7A5" w:rsidRDefault="00CF07A5">
      <w:pPr>
        <w:spacing w:after="0" w:line="240" w:lineRule="auto"/>
      </w:pPr>
      <w:r>
        <w:separator/>
      </w:r>
    </w:p>
  </w:endnote>
  <w:endnote w:type="continuationSeparator" w:id="1">
    <w:p w:rsidR="00CF07A5" w:rsidRDefault="00CF0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1C8" w:rsidRDefault="00CD31C8" w:rsidP="009B1500">
    <w:pPr>
      <w:pStyle w:val="Footer"/>
      <w:jc w:val="center"/>
    </w:pPr>
    <w:r>
      <w:t xml:space="preserve">Page </w:t>
    </w:r>
    <w:r w:rsidR="00835568">
      <w:rPr>
        <w:b/>
        <w:bCs/>
        <w:sz w:val="24"/>
        <w:szCs w:val="24"/>
      </w:rPr>
      <w:fldChar w:fldCharType="begin"/>
    </w:r>
    <w:r>
      <w:rPr>
        <w:b/>
        <w:bCs/>
      </w:rPr>
      <w:instrText xml:space="preserve"> PAGE </w:instrText>
    </w:r>
    <w:r w:rsidR="00835568">
      <w:rPr>
        <w:b/>
        <w:bCs/>
        <w:sz w:val="24"/>
        <w:szCs w:val="24"/>
      </w:rPr>
      <w:fldChar w:fldCharType="separate"/>
    </w:r>
    <w:r w:rsidR="003B2775">
      <w:rPr>
        <w:b/>
        <w:bCs/>
        <w:noProof/>
      </w:rPr>
      <w:t>4</w:t>
    </w:r>
    <w:r w:rsidR="00835568">
      <w:rPr>
        <w:b/>
        <w:bCs/>
        <w:sz w:val="24"/>
        <w:szCs w:val="24"/>
      </w:rPr>
      <w:fldChar w:fldCharType="end"/>
    </w:r>
    <w:r>
      <w:t xml:space="preserve"> of </w:t>
    </w:r>
    <w:r w:rsidR="00835568">
      <w:rPr>
        <w:b/>
        <w:bCs/>
        <w:sz w:val="24"/>
        <w:szCs w:val="24"/>
      </w:rPr>
      <w:fldChar w:fldCharType="begin"/>
    </w:r>
    <w:r>
      <w:rPr>
        <w:b/>
        <w:bCs/>
      </w:rPr>
      <w:instrText xml:space="preserve"> NUMPAGES  </w:instrText>
    </w:r>
    <w:r w:rsidR="00835568">
      <w:rPr>
        <w:b/>
        <w:bCs/>
        <w:sz w:val="24"/>
        <w:szCs w:val="24"/>
      </w:rPr>
      <w:fldChar w:fldCharType="separate"/>
    </w:r>
    <w:r w:rsidR="003B2775">
      <w:rPr>
        <w:b/>
        <w:bCs/>
        <w:noProof/>
      </w:rPr>
      <w:t>5</w:t>
    </w:r>
    <w:r w:rsidR="00835568">
      <w:rPr>
        <w:b/>
        <w:bCs/>
        <w:sz w:val="24"/>
        <w:szCs w:val="24"/>
      </w:rPr>
      <w:fldChar w:fldCharType="end"/>
    </w:r>
  </w:p>
  <w:p w:rsidR="00CD31C8" w:rsidRDefault="00CD31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7A5" w:rsidRDefault="00CF07A5">
      <w:pPr>
        <w:spacing w:after="0" w:line="240" w:lineRule="auto"/>
      </w:pPr>
      <w:r>
        <w:separator/>
      </w:r>
    </w:p>
  </w:footnote>
  <w:footnote w:type="continuationSeparator" w:id="1">
    <w:p w:rsidR="00CF07A5" w:rsidRDefault="00CF07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31BF9"/>
    <w:multiLevelType w:val="hybridMultilevel"/>
    <w:tmpl w:val="C0DEB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65C3E"/>
    <w:multiLevelType w:val="hybridMultilevel"/>
    <w:tmpl w:val="BEE4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87C44"/>
    <w:multiLevelType w:val="hybridMultilevel"/>
    <w:tmpl w:val="094C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A0979"/>
    <w:multiLevelType w:val="hybridMultilevel"/>
    <w:tmpl w:val="4072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423CE"/>
    <w:multiLevelType w:val="hybridMultilevel"/>
    <w:tmpl w:val="9B4C3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7D7E38"/>
    <w:multiLevelType w:val="multilevel"/>
    <w:tmpl w:val="D7B245F4"/>
    <w:lvl w:ilvl="0">
      <w:start w:val="1"/>
      <w:numFmt w:val="decimalZero"/>
      <w:lvlText w:val="%1.0"/>
      <w:lvlJc w:val="left"/>
      <w:pPr>
        <w:ind w:left="1695" w:hanging="525"/>
      </w:pPr>
      <w:rPr>
        <w:rFonts w:hint="default"/>
      </w:rPr>
    </w:lvl>
    <w:lvl w:ilvl="1">
      <w:start w:val="1"/>
      <w:numFmt w:val="decimalZero"/>
      <w:lvlText w:val="%1.%2"/>
      <w:lvlJc w:val="left"/>
      <w:pPr>
        <w:ind w:left="2415" w:hanging="525"/>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130"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010" w:hanging="1800"/>
      </w:pPr>
      <w:rPr>
        <w:rFonts w:hint="default"/>
      </w:rPr>
    </w:lvl>
    <w:lvl w:ilvl="8">
      <w:start w:val="1"/>
      <w:numFmt w:val="decimal"/>
      <w:lvlText w:val="%1.%2.%3.%4.%5.%6.%7.%8.%9"/>
      <w:lvlJc w:val="left"/>
      <w:pPr>
        <w:ind w:left="8730" w:hanging="1800"/>
      </w:pPr>
      <w:rPr>
        <w:rFonts w:hint="default"/>
      </w:rPr>
    </w:lvl>
  </w:abstractNum>
  <w:abstractNum w:abstractNumId="9">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F614C"/>
    <w:multiLevelType w:val="hybridMultilevel"/>
    <w:tmpl w:val="C4D4A0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9"/>
  </w:num>
  <w:num w:numId="6">
    <w:abstractNumId w:val="2"/>
  </w:num>
  <w:num w:numId="7">
    <w:abstractNumId w:val="3"/>
  </w:num>
  <w:num w:numId="8">
    <w:abstractNumId w:val="4"/>
  </w:num>
  <w:num w:numId="9">
    <w:abstractNumId w:val="10"/>
  </w:num>
  <w:num w:numId="10">
    <w:abstractNumId w:val="6"/>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useFELayout/>
  </w:compat>
  <w:rsids>
    <w:rsidRoot w:val="00C07AB2"/>
    <w:rsid w:val="00002248"/>
    <w:rsid w:val="00040688"/>
    <w:rsid w:val="00041F4B"/>
    <w:rsid w:val="000A5116"/>
    <w:rsid w:val="000C6402"/>
    <w:rsid w:val="000C7B93"/>
    <w:rsid w:val="000E104E"/>
    <w:rsid w:val="000F1B78"/>
    <w:rsid w:val="0013239D"/>
    <w:rsid w:val="0013551F"/>
    <w:rsid w:val="00182C63"/>
    <w:rsid w:val="00183547"/>
    <w:rsid w:val="001D5A32"/>
    <w:rsid w:val="00204B75"/>
    <w:rsid w:val="00235424"/>
    <w:rsid w:val="00294A48"/>
    <w:rsid w:val="002D5570"/>
    <w:rsid w:val="002F731C"/>
    <w:rsid w:val="003004A0"/>
    <w:rsid w:val="003726E7"/>
    <w:rsid w:val="003B2775"/>
    <w:rsid w:val="003C6EC0"/>
    <w:rsid w:val="0044598B"/>
    <w:rsid w:val="0045367D"/>
    <w:rsid w:val="00491737"/>
    <w:rsid w:val="004933C3"/>
    <w:rsid w:val="00496E35"/>
    <w:rsid w:val="004E1C03"/>
    <w:rsid w:val="004F0F02"/>
    <w:rsid w:val="004F2E09"/>
    <w:rsid w:val="004F3D48"/>
    <w:rsid w:val="00500C4F"/>
    <w:rsid w:val="00505965"/>
    <w:rsid w:val="00521292"/>
    <w:rsid w:val="00523883"/>
    <w:rsid w:val="00565EBB"/>
    <w:rsid w:val="00595879"/>
    <w:rsid w:val="00597815"/>
    <w:rsid w:val="005F413C"/>
    <w:rsid w:val="00612D89"/>
    <w:rsid w:val="006456FA"/>
    <w:rsid w:val="006D0518"/>
    <w:rsid w:val="006F6542"/>
    <w:rsid w:val="0071181D"/>
    <w:rsid w:val="0071413F"/>
    <w:rsid w:val="007159F2"/>
    <w:rsid w:val="00727433"/>
    <w:rsid w:val="007B477F"/>
    <w:rsid w:val="008247DD"/>
    <w:rsid w:val="00835568"/>
    <w:rsid w:val="008404DF"/>
    <w:rsid w:val="008605B6"/>
    <w:rsid w:val="0087632C"/>
    <w:rsid w:val="008E3E11"/>
    <w:rsid w:val="00922ADD"/>
    <w:rsid w:val="00935CE8"/>
    <w:rsid w:val="009606AF"/>
    <w:rsid w:val="009A545E"/>
    <w:rsid w:val="009B1500"/>
    <w:rsid w:val="009D3B48"/>
    <w:rsid w:val="009F3828"/>
    <w:rsid w:val="00A01E78"/>
    <w:rsid w:val="00A166EC"/>
    <w:rsid w:val="00A51B31"/>
    <w:rsid w:val="00A67E16"/>
    <w:rsid w:val="00AA1741"/>
    <w:rsid w:val="00AA72FB"/>
    <w:rsid w:val="00AB2FC7"/>
    <w:rsid w:val="00AC0453"/>
    <w:rsid w:val="00AC3767"/>
    <w:rsid w:val="00B00B5E"/>
    <w:rsid w:val="00B27047"/>
    <w:rsid w:val="00B313CF"/>
    <w:rsid w:val="00B35E9E"/>
    <w:rsid w:val="00B57D3B"/>
    <w:rsid w:val="00BF76A2"/>
    <w:rsid w:val="00C07AB2"/>
    <w:rsid w:val="00C13300"/>
    <w:rsid w:val="00C41E3D"/>
    <w:rsid w:val="00C50215"/>
    <w:rsid w:val="00C555E2"/>
    <w:rsid w:val="00C64A1F"/>
    <w:rsid w:val="00C73A89"/>
    <w:rsid w:val="00CA3E12"/>
    <w:rsid w:val="00CB6742"/>
    <w:rsid w:val="00CD31C8"/>
    <w:rsid w:val="00CD377A"/>
    <w:rsid w:val="00CD6AD2"/>
    <w:rsid w:val="00CF07A5"/>
    <w:rsid w:val="00D2731B"/>
    <w:rsid w:val="00D60924"/>
    <w:rsid w:val="00DB12D5"/>
    <w:rsid w:val="00DB5DAD"/>
    <w:rsid w:val="00E33B85"/>
    <w:rsid w:val="00E40B7A"/>
    <w:rsid w:val="00E90F42"/>
    <w:rsid w:val="00EB6D9D"/>
    <w:rsid w:val="00EF2716"/>
    <w:rsid w:val="00F126A0"/>
    <w:rsid w:val="00F2753A"/>
    <w:rsid w:val="00F34EE2"/>
    <w:rsid w:val="00F46854"/>
    <w:rsid w:val="00F82E4E"/>
    <w:rsid w:val="00FB03F8"/>
    <w:rsid w:val="00FE0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B2"/>
    <w:pPr>
      <w:ind w:left="720"/>
      <w:contextualSpacing/>
    </w:pPr>
    <w:rPr>
      <w:rFonts w:eastAsiaTheme="minorHAnsi"/>
      <w:lang w:eastAsia="en-US"/>
    </w:rPr>
  </w:style>
  <w:style w:type="paragraph" w:styleId="Title">
    <w:name w:val="Title"/>
    <w:basedOn w:val="Normal"/>
    <w:link w:val="TitleChar"/>
    <w:qFormat/>
    <w:rsid w:val="00C07AB2"/>
    <w:pPr>
      <w:widowControl w:val="0"/>
      <w:spacing w:after="360" w:line="360" w:lineRule="auto"/>
      <w:jc w:val="center"/>
    </w:pPr>
    <w:rPr>
      <w:rFonts w:ascii="Times New Roman" w:eastAsia="Times New Roman" w:hAnsi="Times New Roman" w:cs="Times New Roman"/>
      <w:b/>
      <w:bCs/>
      <w:smallCaps/>
      <w:sz w:val="32"/>
      <w:szCs w:val="32"/>
      <w:u w:val="single"/>
      <w:lang w:eastAsia="en-US"/>
    </w:rPr>
  </w:style>
  <w:style w:type="character" w:customStyle="1" w:styleId="TitleChar">
    <w:name w:val="Title Char"/>
    <w:basedOn w:val="DefaultParagraphFont"/>
    <w:link w:val="Title"/>
    <w:rsid w:val="00C07AB2"/>
    <w:rPr>
      <w:rFonts w:ascii="Times New Roman" w:eastAsia="Times New Roman" w:hAnsi="Times New Roman" w:cs="Times New Roman"/>
      <w:b/>
      <w:bCs/>
      <w:smallCaps/>
      <w:sz w:val="32"/>
      <w:szCs w:val="32"/>
      <w:u w:val="single"/>
      <w:lang w:eastAsia="en-US"/>
    </w:rPr>
  </w:style>
  <w:style w:type="character" w:styleId="Hyperlink">
    <w:name w:val="Hyperlink"/>
    <w:basedOn w:val="DefaultParagraphFont"/>
    <w:uiPriority w:val="99"/>
    <w:unhideWhenUsed/>
    <w:rsid w:val="00C07AB2"/>
    <w:rPr>
      <w:color w:val="0000FF"/>
      <w:u w:val="single"/>
    </w:rPr>
  </w:style>
  <w:style w:type="paragraph" w:styleId="BalloonText">
    <w:name w:val="Balloon Text"/>
    <w:basedOn w:val="Normal"/>
    <w:link w:val="BalloonTextChar"/>
    <w:uiPriority w:val="99"/>
    <w:semiHidden/>
    <w:unhideWhenUsed/>
    <w:rsid w:val="00C07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B2"/>
    <w:rPr>
      <w:rFonts w:ascii="Tahoma" w:hAnsi="Tahoma" w:cs="Tahoma"/>
      <w:sz w:val="16"/>
      <w:szCs w:val="16"/>
    </w:rPr>
  </w:style>
  <w:style w:type="table" w:styleId="TableGrid">
    <w:name w:val="Table Grid"/>
    <w:basedOn w:val="TableNormal"/>
    <w:uiPriority w:val="59"/>
    <w:rsid w:val="006F6542"/>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F6542"/>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F6542"/>
    <w:pPr>
      <w:autoSpaceDE w:val="0"/>
      <w:autoSpaceDN w:val="0"/>
      <w:adjustRightInd w:val="0"/>
      <w:spacing w:after="0" w:line="360" w:lineRule="auto"/>
      <w:ind w:firstLine="720"/>
      <w:jc w:val="both"/>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6F6542"/>
    <w:rPr>
      <w:rFonts w:ascii="Times New Roman" w:eastAsia="Times New Roman" w:hAnsi="Times New Roman" w:cs="Times New Roman"/>
      <w:sz w:val="24"/>
      <w:lang w:val="en-US" w:eastAsia="en-US"/>
    </w:rPr>
  </w:style>
  <w:style w:type="paragraph" w:styleId="Footer">
    <w:name w:val="footer"/>
    <w:basedOn w:val="Normal"/>
    <w:link w:val="FooterChar"/>
    <w:uiPriority w:val="99"/>
    <w:unhideWhenUsed/>
    <w:rsid w:val="009B1500"/>
    <w:pPr>
      <w:tabs>
        <w:tab w:val="center" w:pos="4680"/>
        <w:tab w:val="right" w:pos="9360"/>
      </w:tabs>
      <w:spacing w:after="0" w:line="240" w:lineRule="auto"/>
    </w:pPr>
    <w:rPr>
      <w:rFonts w:ascii="Calibri" w:eastAsia="Calibri" w:hAnsi="Calibri" w:cs="Vrinda"/>
      <w:lang w:val="en-US" w:eastAsia="en-US"/>
    </w:rPr>
  </w:style>
  <w:style w:type="character" w:customStyle="1" w:styleId="FooterChar">
    <w:name w:val="Footer Char"/>
    <w:basedOn w:val="DefaultParagraphFont"/>
    <w:link w:val="Footer"/>
    <w:uiPriority w:val="99"/>
    <w:rsid w:val="009B1500"/>
    <w:rPr>
      <w:rFonts w:ascii="Calibri" w:eastAsia="Calibri" w:hAnsi="Calibri" w:cs="Vrinda"/>
      <w:lang w:val="en-US" w:eastAsia="en-US"/>
    </w:rPr>
  </w:style>
  <w:style w:type="paragraph" w:customStyle="1" w:styleId="Style0">
    <w:name w:val="Style0"/>
    <w:rsid w:val="00CD31C8"/>
    <w:pPr>
      <w:autoSpaceDE w:val="0"/>
      <w:autoSpaceDN w:val="0"/>
      <w:adjustRightInd w:val="0"/>
      <w:spacing w:after="0" w:line="240" w:lineRule="auto"/>
    </w:pPr>
    <w:rPr>
      <w:rFonts w:ascii="Arial" w:eastAsia="Times New Roman" w:hAnsi="Arial" w:cs="Times New Roman"/>
      <w:sz w:val="20"/>
      <w:szCs w:val="24"/>
      <w:lang w:val="en-US" w:eastAsia="en-US"/>
    </w:rPr>
  </w:style>
  <w:style w:type="paragraph" w:styleId="Header">
    <w:name w:val="header"/>
    <w:basedOn w:val="Normal"/>
    <w:link w:val="HeaderChar"/>
    <w:uiPriority w:val="99"/>
    <w:semiHidden/>
    <w:unhideWhenUsed/>
    <w:rsid w:val="002354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4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84164">
      <w:bodyDiv w:val="1"/>
      <w:marLeft w:val="0"/>
      <w:marRight w:val="0"/>
      <w:marTop w:val="0"/>
      <w:marBottom w:val="0"/>
      <w:divBdr>
        <w:top w:val="none" w:sz="0" w:space="0" w:color="auto"/>
        <w:left w:val="none" w:sz="0" w:space="0" w:color="auto"/>
        <w:bottom w:val="none" w:sz="0" w:space="0" w:color="auto"/>
        <w:right w:val="none" w:sz="0" w:space="0" w:color="auto"/>
      </w:divBdr>
    </w:div>
    <w:div w:id="739212410">
      <w:bodyDiv w:val="1"/>
      <w:marLeft w:val="0"/>
      <w:marRight w:val="0"/>
      <w:marTop w:val="0"/>
      <w:marBottom w:val="0"/>
      <w:divBdr>
        <w:top w:val="none" w:sz="0" w:space="0" w:color="auto"/>
        <w:left w:val="none" w:sz="0" w:space="0" w:color="auto"/>
        <w:bottom w:val="none" w:sz="0" w:space="0" w:color="auto"/>
        <w:right w:val="none" w:sz="0" w:space="0" w:color="auto"/>
      </w:divBdr>
    </w:div>
    <w:div w:id="911236992">
      <w:bodyDiv w:val="1"/>
      <w:marLeft w:val="0"/>
      <w:marRight w:val="0"/>
      <w:marTop w:val="0"/>
      <w:marBottom w:val="0"/>
      <w:divBdr>
        <w:top w:val="none" w:sz="0" w:space="0" w:color="auto"/>
        <w:left w:val="none" w:sz="0" w:space="0" w:color="auto"/>
        <w:bottom w:val="none" w:sz="0" w:space="0" w:color="auto"/>
        <w:right w:val="none" w:sz="0" w:space="0" w:color="auto"/>
      </w:divBdr>
    </w:div>
    <w:div w:id="1587376122">
      <w:bodyDiv w:val="1"/>
      <w:marLeft w:val="0"/>
      <w:marRight w:val="0"/>
      <w:marTop w:val="0"/>
      <w:marBottom w:val="0"/>
      <w:divBdr>
        <w:top w:val="none" w:sz="0" w:space="0" w:color="auto"/>
        <w:left w:val="none" w:sz="0" w:space="0" w:color="auto"/>
        <w:bottom w:val="none" w:sz="0" w:space="0" w:color="auto"/>
        <w:right w:val="none" w:sz="0" w:space="0" w:color="auto"/>
      </w:divBdr>
    </w:div>
    <w:div w:id="1665283308">
      <w:bodyDiv w:val="1"/>
      <w:marLeft w:val="0"/>
      <w:marRight w:val="0"/>
      <w:marTop w:val="0"/>
      <w:marBottom w:val="0"/>
      <w:divBdr>
        <w:top w:val="none" w:sz="0" w:space="0" w:color="auto"/>
        <w:left w:val="none" w:sz="0" w:space="0" w:color="auto"/>
        <w:bottom w:val="none" w:sz="0" w:space="0" w:color="auto"/>
        <w:right w:val="none" w:sz="0" w:space="0" w:color="auto"/>
      </w:divBdr>
    </w:div>
    <w:div w:id="1795564043">
      <w:bodyDiv w:val="1"/>
      <w:marLeft w:val="0"/>
      <w:marRight w:val="0"/>
      <w:marTop w:val="0"/>
      <w:marBottom w:val="0"/>
      <w:divBdr>
        <w:top w:val="none" w:sz="0" w:space="0" w:color="auto"/>
        <w:left w:val="none" w:sz="0" w:space="0" w:color="auto"/>
        <w:bottom w:val="none" w:sz="0" w:space="0" w:color="auto"/>
        <w:right w:val="none" w:sz="0" w:space="0" w:color="auto"/>
      </w:divBdr>
    </w:div>
    <w:div w:id="1799756925">
      <w:bodyDiv w:val="1"/>
      <w:marLeft w:val="0"/>
      <w:marRight w:val="0"/>
      <w:marTop w:val="0"/>
      <w:marBottom w:val="0"/>
      <w:divBdr>
        <w:top w:val="none" w:sz="0" w:space="0" w:color="auto"/>
        <w:left w:val="none" w:sz="0" w:space="0" w:color="auto"/>
        <w:bottom w:val="none" w:sz="0" w:space="0" w:color="auto"/>
        <w:right w:val="none" w:sz="0" w:space="0" w:color="auto"/>
      </w:divBdr>
    </w:div>
    <w:div w:id="1892576277">
      <w:bodyDiv w:val="1"/>
      <w:marLeft w:val="0"/>
      <w:marRight w:val="0"/>
      <w:marTop w:val="0"/>
      <w:marBottom w:val="0"/>
      <w:divBdr>
        <w:top w:val="none" w:sz="0" w:space="0" w:color="auto"/>
        <w:left w:val="none" w:sz="0" w:space="0" w:color="auto"/>
        <w:bottom w:val="none" w:sz="0" w:space="0" w:color="auto"/>
        <w:right w:val="none" w:sz="0" w:space="0" w:color="auto"/>
      </w:divBdr>
    </w:div>
    <w:div w:id="193247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ths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852A-91FB-6E43-B868-1173F5E9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78</cp:revision>
  <cp:lastPrinted>2016-05-02T06:09:00Z</cp:lastPrinted>
  <dcterms:created xsi:type="dcterms:W3CDTF">2014-09-16T18:33:00Z</dcterms:created>
  <dcterms:modified xsi:type="dcterms:W3CDTF">2019-10-14T08:03:00Z</dcterms:modified>
</cp:coreProperties>
</file>